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2AD1" w14:textId="77777777" w:rsidR="00831A29" w:rsidRPr="006E3A51" w:rsidRDefault="00831A29" w:rsidP="00831A29">
      <w:pPr>
        <w:pStyle w:val="NoSpacing"/>
        <w:spacing w:before="1540" w:after="240"/>
        <w:rPr>
          <w:rFonts w:eastAsiaTheme="minorHAnsi" w:cstheme="minorHAnsi"/>
          <w:color w:val="5B9BD5" w:themeColor="accent1"/>
          <w:sz w:val="20"/>
        </w:rPr>
      </w:pPr>
      <w:r w:rsidRPr="006E3A51">
        <w:rPr>
          <w:rFonts w:eastAsiaTheme="minorHAnsi" w:cstheme="minorHAnsi"/>
          <w:noProof/>
          <w:color w:val="5B9BD5" w:themeColor="accent1"/>
          <w:sz w:val="20"/>
        </w:rPr>
        <mc:AlternateContent>
          <mc:Choice Requires="wps">
            <w:drawing>
              <wp:anchor distT="0" distB="0" distL="114300" distR="114300" simplePos="0" relativeHeight="251660288" behindDoc="0" locked="0" layoutInCell="1" allowOverlap="1" wp14:anchorId="667093A4" wp14:editId="20FEB067">
                <wp:simplePos x="0" y="0"/>
                <wp:positionH relativeFrom="margin">
                  <wp:align>right</wp:align>
                </wp:positionH>
                <wp:positionV relativeFrom="paragraph">
                  <wp:posOffset>-49876</wp:posOffset>
                </wp:positionV>
                <wp:extent cx="5943600" cy="8580120"/>
                <wp:effectExtent l="0" t="0" r="0" b="0"/>
                <wp:wrapNone/>
                <wp:docPr id="5" name="Text Box 5"/>
                <wp:cNvGraphicFramePr/>
                <a:graphic xmlns:a="http://schemas.openxmlformats.org/drawingml/2006/main">
                  <a:graphicData uri="http://schemas.microsoft.com/office/word/2010/wordprocessingShape">
                    <wps:wsp>
                      <wps:cNvSpPr txBox="1"/>
                      <wps:spPr>
                        <a:xfrm>
                          <a:off x="0" y="0"/>
                          <a:ext cx="5943600" cy="8580120"/>
                        </a:xfrm>
                        <a:prstGeom prst="rect">
                          <a:avLst/>
                        </a:prstGeom>
                        <a:noFill/>
                        <a:ln w="6350">
                          <a:noFill/>
                        </a:ln>
                      </wps:spPr>
                      <wps:txbx>
                        <w:txbxContent>
                          <w:p w14:paraId="7333860B" w14:textId="2F4D3B0B" w:rsidR="00616BF6" w:rsidRDefault="00616BF6" w:rsidP="00831A29">
                            <w:pPr>
                              <w:jc w:val="center"/>
                            </w:pPr>
                          </w:p>
                          <w:p w14:paraId="444F2FF9" w14:textId="1843F496" w:rsidR="00616BF6" w:rsidRDefault="00616BF6" w:rsidP="00831A29">
                            <w:pPr>
                              <w:jc w:val="center"/>
                              <w:rPr>
                                <w:rFonts w:ascii="Bahnschrift SemiBold SemiConden" w:hAnsi="Bahnschrift SemiBold SemiConden"/>
                                <w:b/>
                                <w:sz w:val="72"/>
                              </w:rPr>
                            </w:pPr>
                            <w:r>
                              <w:rPr>
                                <w:rFonts w:ascii="Bahnschrift SemiBold SemiConden" w:hAnsi="Bahnschrift SemiBold SemiConden"/>
                                <w:b/>
                                <w:noProof/>
                                <w:sz w:val="72"/>
                              </w:rPr>
                              <w:drawing>
                                <wp:inline distT="0" distB="0" distL="0" distR="0" wp14:anchorId="020ACF59" wp14:editId="5A59F3E6">
                                  <wp:extent cx="3746500" cy="35966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fif"/>
                                          <pic:cNvPicPr/>
                                        </pic:nvPicPr>
                                        <pic:blipFill>
                                          <a:blip r:embed="rId11">
                                            <a:extLst>
                                              <a:ext uri="{28A0092B-C50C-407E-A947-70E740481C1C}">
                                                <a14:useLocalDpi xmlns:a14="http://schemas.microsoft.com/office/drawing/2010/main" val="0"/>
                                              </a:ext>
                                            </a:extLst>
                                          </a:blip>
                                          <a:stretch>
                                            <a:fillRect/>
                                          </a:stretch>
                                        </pic:blipFill>
                                        <pic:spPr>
                                          <a:xfrm>
                                            <a:off x="0" y="0"/>
                                            <a:ext cx="3820938" cy="3668100"/>
                                          </a:xfrm>
                                          <a:prstGeom prst="rect">
                                            <a:avLst/>
                                          </a:prstGeom>
                                        </pic:spPr>
                                      </pic:pic>
                                    </a:graphicData>
                                  </a:graphic>
                                </wp:inline>
                              </w:drawing>
                            </w:r>
                          </w:p>
                          <w:p w14:paraId="3CA96D36" w14:textId="2AA1F2DE" w:rsidR="00616BF6" w:rsidRPr="00616BF6" w:rsidRDefault="00616BF6" w:rsidP="00831A29">
                            <w:pPr>
                              <w:jc w:val="center"/>
                              <w:rPr>
                                <w:rFonts w:ascii="Bahnschrift SemiBold SemiConden" w:hAnsi="Bahnschrift SemiBold SemiConden"/>
                                <w:b/>
                                <w:sz w:val="72"/>
                              </w:rPr>
                            </w:pPr>
                            <w:r w:rsidRPr="00616BF6">
                              <w:rPr>
                                <w:rFonts w:ascii="Bahnschrift SemiBold SemiConden" w:hAnsi="Bahnschrift SemiBold SemiConden"/>
                                <w:b/>
                                <w:sz w:val="72"/>
                              </w:rPr>
                              <w:t>202</w:t>
                            </w:r>
                            <w:r w:rsidR="00482F85">
                              <w:rPr>
                                <w:rFonts w:ascii="Bahnschrift SemiBold SemiConden" w:hAnsi="Bahnschrift SemiBold SemiConden"/>
                                <w:b/>
                                <w:sz w:val="72"/>
                              </w:rPr>
                              <w:t>2</w:t>
                            </w:r>
                            <w:r w:rsidRPr="00616BF6">
                              <w:rPr>
                                <w:rFonts w:ascii="Bahnschrift SemiBold SemiConden" w:hAnsi="Bahnschrift SemiBold SemiConden"/>
                                <w:b/>
                                <w:sz w:val="72"/>
                              </w:rPr>
                              <w:t>-202</w:t>
                            </w:r>
                            <w:r w:rsidR="00482F85">
                              <w:rPr>
                                <w:rFonts w:ascii="Bahnschrift SemiBold SemiConden" w:hAnsi="Bahnschrift SemiBold SemiConden"/>
                                <w:b/>
                                <w:sz w:val="72"/>
                              </w:rPr>
                              <w:t>3</w:t>
                            </w:r>
                            <w:r w:rsidRPr="00616BF6">
                              <w:rPr>
                                <w:rFonts w:ascii="Bahnschrift SemiBold SemiConden" w:hAnsi="Bahnschrift SemiBold SemiConden"/>
                                <w:b/>
                                <w:sz w:val="72"/>
                              </w:rPr>
                              <w:t xml:space="preserve"> </w:t>
                            </w:r>
                          </w:p>
                          <w:p w14:paraId="08FDC46F" w14:textId="7271727A" w:rsidR="00616BF6" w:rsidRPr="00616BF6" w:rsidRDefault="00616BF6" w:rsidP="00831A29">
                            <w:pPr>
                              <w:jc w:val="center"/>
                              <w:rPr>
                                <w:rFonts w:ascii="Bahnschrift SemiBold SemiConden" w:hAnsi="Bahnschrift SemiBold SemiConden"/>
                                <w:b/>
                                <w:sz w:val="72"/>
                              </w:rPr>
                            </w:pPr>
                            <w:r w:rsidRPr="00616BF6">
                              <w:rPr>
                                <w:rFonts w:ascii="Bahnschrift SemiBold SemiConden" w:hAnsi="Bahnschrift SemiBold SemiConden"/>
                                <w:b/>
                                <w:sz w:val="72"/>
                              </w:rPr>
                              <w:t>Course Catalog</w:t>
                            </w:r>
                          </w:p>
                          <w:p w14:paraId="0541B2FA" w14:textId="447BCFA7" w:rsidR="00616BF6" w:rsidRPr="00616BF6" w:rsidRDefault="00616BF6" w:rsidP="00831A29">
                            <w:pPr>
                              <w:jc w:val="center"/>
                              <w:rPr>
                                <w:rFonts w:ascii="Bahnschrift SemiBold SemiConden" w:hAnsi="Bahnschrift SemiBold SemiConden"/>
                                <w:b/>
                                <w:sz w:val="72"/>
                              </w:rPr>
                            </w:pPr>
                          </w:p>
                          <w:p w14:paraId="5CDA014C" w14:textId="77777777" w:rsidR="00616BF6" w:rsidRPr="00616BF6" w:rsidRDefault="00616BF6" w:rsidP="00831A29">
                            <w:pPr>
                              <w:jc w:val="center"/>
                              <w:rPr>
                                <w:rFonts w:ascii="Bahnschrift SemiBold SemiConden" w:hAnsi="Bahnschrift SemiBold SemiConden"/>
                                <w:b/>
                                <w:sz w:val="72"/>
                              </w:rPr>
                            </w:pPr>
                          </w:p>
                          <w:p w14:paraId="6674B226" w14:textId="77777777" w:rsidR="00616BF6" w:rsidRDefault="00616BF6" w:rsidP="00831A29">
                            <w:pPr>
                              <w:jc w:val="center"/>
                              <w:rPr>
                                <w:rFonts w:ascii="Bahnschrift SemiBold SemiConden" w:hAnsi="Bahnschrift SemiBold SemiConden"/>
                                <w:b/>
                                <w:sz w:val="40"/>
                                <w:szCs w:val="40"/>
                              </w:rPr>
                            </w:pPr>
                            <w:r w:rsidRPr="00616BF6">
                              <w:rPr>
                                <w:rFonts w:ascii="Bahnschrift SemiBold SemiConden" w:hAnsi="Bahnschrift SemiBold SemiConden"/>
                                <w:b/>
                                <w:sz w:val="40"/>
                                <w:szCs w:val="40"/>
                              </w:rPr>
                              <w:t xml:space="preserve">Rockdale County High School </w:t>
                            </w:r>
                          </w:p>
                          <w:p w14:paraId="7B4B0C15" w14:textId="65C234E9" w:rsidR="00616BF6" w:rsidRPr="00616BF6" w:rsidRDefault="00616BF6" w:rsidP="00831A29">
                            <w:pPr>
                              <w:jc w:val="center"/>
                              <w:rPr>
                                <w:rFonts w:ascii="Bahnschrift SemiBold SemiConden" w:hAnsi="Bahnschrift SemiBold SemiConden"/>
                                <w:b/>
                                <w:sz w:val="40"/>
                                <w:szCs w:val="40"/>
                              </w:rPr>
                            </w:pPr>
                            <w:r w:rsidRPr="00616BF6">
                              <w:rPr>
                                <w:rFonts w:ascii="Bahnschrift SemiBold SemiConden" w:hAnsi="Bahnschrift SemiBold SemiConden"/>
                                <w:b/>
                                <w:sz w:val="40"/>
                                <w:szCs w:val="40"/>
                              </w:rPr>
                              <w:t>1174 Bulldog Circle</w:t>
                            </w:r>
                          </w:p>
                          <w:p w14:paraId="17DCD238" w14:textId="398654B0" w:rsidR="00616BF6" w:rsidRPr="00616BF6" w:rsidRDefault="00616BF6" w:rsidP="00831A29">
                            <w:pPr>
                              <w:jc w:val="center"/>
                              <w:rPr>
                                <w:rFonts w:ascii="Bahnschrift SemiBold SemiConden" w:hAnsi="Bahnschrift SemiBold SemiConden"/>
                                <w:b/>
                                <w:sz w:val="40"/>
                                <w:szCs w:val="40"/>
                              </w:rPr>
                            </w:pPr>
                            <w:r w:rsidRPr="00616BF6">
                              <w:rPr>
                                <w:rFonts w:ascii="Bahnschrift SemiBold SemiConden" w:hAnsi="Bahnschrift SemiBold SemiConden"/>
                                <w:b/>
                                <w:sz w:val="40"/>
                                <w:szCs w:val="40"/>
                              </w:rPr>
                              <w:t>Conyers, GA 30012</w:t>
                            </w:r>
                          </w:p>
                          <w:p w14:paraId="3D7BB8A9" w14:textId="77777777" w:rsidR="00616BF6" w:rsidRDefault="00616BF6" w:rsidP="00831A29">
                            <w:pPr>
                              <w:jc w:val="center"/>
                            </w:pPr>
                          </w:p>
                          <w:p w14:paraId="4E67FF63" w14:textId="77777777" w:rsidR="00616BF6" w:rsidRDefault="00616BF6" w:rsidP="00831A2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093A4" id="_x0000_t202" coordsize="21600,21600" o:spt="202" path="m,l,21600r21600,l21600,xe">
                <v:stroke joinstyle="miter"/>
                <v:path gradientshapeok="t" o:connecttype="rect"/>
              </v:shapetype>
              <v:shape id="Text Box 5" o:spid="_x0000_s1026" type="#_x0000_t202" style="position:absolute;margin-left:416.8pt;margin-top:-3.95pt;width:468pt;height:675.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" filled="f" stroked="f" strokeweight=".5pt">
                <v:textbox>
                  <w:txbxContent>
                    <w:p w14:paraId="7333860B" w14:textId="2F4D3B0B" w:rsidR="00616BF6" w:rsidRDefault="00616BF6" w:rsidP="00831A29">
                      <w:pPr>
                        <w:jc w:val="center"/>
                      </w:pPr>
                    </w:p>
                    <w:p w14:paraId="444F2FF9" w14:textId="1843F496" w:rsidR="00616BF6" w:rsidRDefault="00616BF6" w:rsidP="00831A29">
                      <w:pPr>
                        <w:jc w:val="center"/>
                        <w:rPr>
                          <w:rFonts w:ascii="Bahnschrift SemiBold SemiConden" w:hAnsi="Bahnschrift SemiBold SemiConden"/>
                          <w:b/>
                          <w:sz w:val="72"/>
                        </w:rPr>
                      </w:pPr>
                      <w:r>
                        <w:rPr>
                          <w:rFonts w:ascii="Bahnschrift SemiBold SemiConden" w:hAnsi="Bahnschrift SemiBold SemiConden"/>
                          <w:b/>
                          <w:noProof/>
                          <w:sz w:val="72"/>
                        </w:rPr>
                        <w:drawing>
                          <wp:inline distT="0" distB="0" distL="0" distR="0" wp14:anchorId="020ACF59" wp14:editId="5A59F3E6">
                            <wp:extent cx="3746500" cy="35966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fif"/>
                                    <pic:cNvPicPr/>
                                  </pic:nvPicPr>
                                  <pic:blipFill>
                                    <a:blip r:embed="rId11">
                                      <a:extLst>
                                        <a:ext uri="{28A0092B-C50C-407E-A947-70E740481C1C}">
                                          <a14:useLocalDpi xmlns:a14="http://schemas.microsoft.com/office/drawing/2010/main" val="0"/>
                                        </a:ext>
                                      </a:extLst>
                                    </a:blip>
                                    <a:stretch>
                                      <a:fillRect/>
                                    </a:stretch>
                                  </pic:blipFill>
                                  <pic:spPr>
                                    <a:xfrm>
                                      <a:off x="0" y="0"/>
                                      <a:ext cx="3820938" cy="3668100"/>
                                    </a:xfrm>
                                    <a:prstGeom prst="rect">
                                      <a:avLst/>
                                    </a:prstGeom>
                                  </pic:spPr>
                                </pic:pic>
                              </a:graphicData>
                            </a:graphic>
                          </wp:inline>
                        </w:drawing>
                      </w:r>
                    </w:p>
                    <w:p w14:paraId="3CA96D36" w14:textId="2AA1F2DE" w:rsidR="00616BF6" w:rsidRPr="00616BF6" w:rsidRDefault="00616BF6" w:rsidP="00831A29">
                      <w:pPr>
                        <w:jc w:val="center"/>
                        <w:rPr>
                          <w:rFonts w:ascii="Bahnschrift SemiBold SemiConden" w:hAnsi="Bahnschrift SemiBold SemiConden"/>
                          <w:b/>
                          <w:sz w:val="72"/>
                        </w:rPr>
                      </w:pPr>
                      <w:r w:rsidRPr="00616BF6">
                        <w:rPr>
                          <w:rFonts w:ascii="Bahnschrift SemiBold SemiConden" w:hAnsi="Bahnschrift SemiBold SemiConden"/>
                          <w:b/>
                          <w:sz w:val="72"/>
                        </w:rPr>
                        <w:t>202</w:t>
                      </w:r>
                      <w:r w:rsidR="00482F85">
                        <w:rPr>
                          <w:rFonts w:ascii="Bahnschrift SemiBold SemiConden" w:hAnsi="Bahnschrift SemiBold SemiConden"/>
                          <w:b/>
                          <w:sz w:val="72"/>
                        </w:rPr>
                        <w:t>2</w:t>
                      </w:r>
                      <w:r w:rsidRPr="00616BF6">
                        <w:rPr>
                          <w:rFonts w:ascii="Bahnschrift SemiBold SemiConden" w:hAnsi="Bahnschrift SemiBold SemiConden"/>
                          <w:b/>
                          <w:sz w:val="72"/>
                        </w:rPr>
                        <w:t>-202</w:t>
                      </w:r>
                      <w:r w:rsidR="00482F85">
                        <w:rPr>
                          <w:rFonts w:ascii="Bahnschrift SemiBold SemiConden" w:hAnsi="Bahnschrift SemiBold SemiConden"/>
                          <w:b/>
                          <w:sz w:val="72"/>
                        </w:rPr>
                        <w:t>3</w:t>
                      </w:r>
                      <w:r w:rsidRPr="00616BF6">
                        <w:rPr>
                          <w:rFonts w:ascii="Bahnschrift SemiBold SemiConden" w:hAnsi="Bahnschrift SemiBold SemiConden"/>
                          <w:b/>
                          <w:sz w:val="72"/>
                        </w:rPr>
                        <w:t xml:space="preserve"> </w:t>
                      </w:r>
                    </w:p>
                    <w:p w14:paraId="08FDC46F" w14:textId="7271727A" w:rsidR="00616BF6" w:rsidRPr="00616BF6" w:rsidRDefault="00616BF6" w:rsidP="00831A29">
                      <w:pPr>
                        <w:jc w:val="center"/>
                        <w:rPr>
                          <w:rFonts w:ascii="Bahnschrift SemiBold SemiConden" w:hAnsi="Bahnschrift SemiBold SemiConden"/>
                          <w:b/>
                          <w:sz w:val="72"/>
                        </w:rPr>
                      </w:pPr>
                      <w:r w:rsidRPr="00616BF6">
                        <w:rPr>
                          <w:rFonts w:ascii="Bahnschrift SemiBold SemiConden" w:hAnsi="Bahnschrift SemiBold SemiConden"/>
                          <w:b/>
                          <w:sz w:val="72"/>
                        </w:rPr>
                        <w:t>Course Catalog</w:t>
                      </w:r>
                    </w:p>
                    <w:p w14:paraId="0541B2FA" w14:textId="447BCFA7" w:rsidR="00616BF6" w:rsidRPr="00616BF6" w:rsidRDefault="00616BF6" w:rsidP="00831A29">
                      <w:pPr>
                        <w:jc w:val="center"/>
                        <w:rPr>
                          <w:rFonts w:ascii="Bahnschrift SemiBold SemiConden" w:hAnsi="Bahnschrift SemiBold SemiConden"/>
                          <w:b/>
                          <w:sz w:val="72"/>
                        </w:rPr>
                      </w:pPr>
                    </w:p>
                    <w:p w14:paraId="5CDA014C" w14:textId="77777777" w:rsidR="00616BF6" w:rsidRPr="00616BF6" w:rsidRDefault="00616BF6" w:rsidP="00831A29">
                      <w:pPr>
                        <w:jc w:val="center"/>
                        <w:rPr>
                          <w:rFonts w:ascii="Bahnschrift SemiBold SemiConden" w:hAnsi="Bahnschrift SemiBold SemiConden"/>
                          <w:b/>
                          <w:sz w:val="72"/>
                        </w:rPr>
                      </w:pPr>
                    </w:p>
                    <w:p w14:paraId="6674B226" w14:textId="77777777" w:rsidR="00616BF6" w:rsidRDefault="00616BF6" w:rsidP="00831A29">
                      <w:pPr>
                        <w:jc w:val="center"/>
                        <w:rPr>
                          <w:rFonts w:ascii="Bahnschrift SemiBold SemiConden" w:hAnsi="Bahnschrift SemiBold SemiConden"/>
                          <w:b/>
                          <w:sz w:val="40"/>
                          <w:szCs w:val="40"/>
                        </w:rPr>
                      </w:pPr>
                      <w:r w:rsidRPr="00616BF6">
                        <w:rPr>
                          <w:rFonts w:ascii="Bahnschrift SemiBold SemiConden" w:hAnsi="Bahnschrift SemiBold SemiConden"/>
                          <w:b/>
                          <w:sz w:val="40"/>
                          <w:szCs w:val="40"/>
                        </w:rPr>
                        <w:t xml:space="preserve">Rockdale County High School </w:t>
                      </w:r>
                    </w:p>
                    <w:p w14:paraId="7B4B0C15" w14:textId="65C234E9" w:rsidR="00616BF6" w:rsidRPr="00616BF6" w:rsidRDefault="00616BF6" w:rsidP="00831A29">
                      <w:pPr>
                        <w:jc w:val="center"/>
                        <w:rPr>
                          <w:rFonts w:ascii="Bahnschrift SemiBold SemiConden" w:hAnsi="Bahnschrift SemiBold SemiConden"/>
                          <w:b/>
                          <w:sz w:val="40"/>
                          <w:szCs w:val="40"/>
                        </w:rPr>
                      </w:pPr>
                      <w:r w:rsidRPr="00616BF6">
                        <w:rPr>
                          <w:rFonts w:ascii="Bahnschrift SemiBold SemiConden" w:hAnsi="Bahnschrift SemiBold SemiConden"/>
                          <w:b/>
                          <w:sz w:val="40"/>
                          <w:szCs w:val="40"/>
                        </w:rPr>
                        <w:t>1174 Bulldog Circle</w:t>
                      </w:r>
                    </w:p>
                    <w:p w14:paraId="17DCD238" w14:textId="398654B0" w:rsidR="00616BF6" w:rsidRPr="00616BF6" w:rsidRDefault="00616BF6" w:rsidP="00831A29">
                      <w:pPr>
                        <w:jc w:val="center"/>
                        <w:rPr>
                          <w:rFonts w:ascii="Bahnschrift SemiBold SemiConden" w:hAnsi="Bahnschrift SemiBold SemiConden"/>
                          <w:b/>
                          <w:sz w:val="40"/>
                          <w:szCs w:val="40"/>
                        </w:rPr>
                      </w:pPr>
                      <w:r w:rsidRPr="00616BF6">
                        <w:rPr>
                          <w:rFonts w:ascii="Bahnschrift SemiBold SemiConden" w:hAnsi="Bahnschrift SemiBold SemiConden"/>
                          <w:b/>
                          <w:sz w:val="40"/>
                          <w:szCs w:val="40"/>
                        </w:rPr>
                        <w:t>Conyers, GA 30012</w:t>
                      </w:r>
                    </w:p>
                    <w:p w14:paraId="3D7BB8A9" w14:textId="77777777" w:rsidR="00616BF6" w:rsidRDefault="00616BF6" w:rsidP="00831A29">
                      <w:pPr>
                        <w:jc w:val="center"/>
                      </w:pPr>
                    </w:p>
                    <w:p w14:paraId="4E67FF63" w14:textId="77777777" w:rsidR="00616BF6" w:rsidRDefault="00616BF6" w:rsidP="00831A29">
                      <w:pPr>
                        <w:jc w:val="center"/>
                      </w:pPr>
                    </w:p>
                  </w:txbxContent>
                </v:textbox>
                <w10:wrap anchorx="margin"/>
              </v:shape>
            </w:pict>
          </mc:Fallback>
        </mc:AlternateContent>
      </w:r>
    </w:p>
    <w:sdt>
      <w:sdtPr>
        <w:rPr>
          <w:rFonts w:eastAsiaTheme="minorHAnsi" w:cstheme="minorHAnsi"/>
          <w:color w:val="5B9BD5" w:themeColor="accent1"/>
          <w:sz w:val="20"/>
        </w:rPr>
        <w:id w:val="720628982"/>
        <w:docPartObj>
          <w:docPartGallery w:val="Cover Pages"/>
          <w:docPartUnique/>
        </w:docPartObj>
      </w:sdtPr>
      <w:sdtEndPr>
        <w:rPr>
          <w:b/>
          <w:color w:val="auto"/>
          <w:sz w:val="18"/>
          <w:szCs w:val="20"/>
          <w:u w:val="single"/>
        </w:rPr>
      </w:sdtEndPr>
      <w:sdtContent>
        <w:p w14:paraId="3AC9356B" w14:textId="77777777" w:rsidR="0037203E" w:rsidRPr="006E3A51" w:rsidRDefault="0037203E" w:rsidP="0037203E">
          <w:pPr>
            <w:pStyle w:val="NoSpacing"/>
            <w:spacing w:before="1540" w:after="240"/>
            <w:jc w:val="center"/>
            <w:rPr>
              <w:rFonts w:eastAsiaTheme="minorHAnsi" w:cstheme="minorHAnsi"/>
              <w:color w:val="5B9BD5" w:themeColor="accent1"/>
              <w:sz w:val="20"/>
            </w:rPr>
            <w:sectPr w:rsidR="0037203E" w:rsidRPr="006E3A51" w:rsidSect="002C58E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titlePg/>
              <w:docGrid w:linePitch="360"/>
            </w:sectPr>
          </w:pPr>
        </w:p>
        <w:p w14:paraId="54132B21" w14:textId="77777777" w:rsidR="00CE62BE" w:rsidRPr="006E3A51" w:rsidRDefault="00CE62BE">
          <w:pPr>
            <w:pStyle w:val="NoSpacing"/>
            <w:jc w:val="center"/>
            <w:rPr>
              <w:rFonts w:cstheme="minorHAnsi"/>
              <w:color w:val="5B9BD5" w:themeColor="accent1"/>
              <w:sz w:val="72"/>
              <w:szCs w:val="72"/>
            </w:rPr>
          </w:pPr>
        </w:p>
        <w:p w14:paraId="7E6A61FB" w14:textId="77777777" w:rsidR="00CE62BE" w:rsidRPr="006E3A51" w:rsidRDefault="00CE62BE">
          <w:pPr>
            <w:pStyle w:val="NoSpacing"/>
            <w:spacing w:before="480"/>
            <w:jc w:val="center"/>
            <w:rPr>
              <w:rFonts w:cstheme="minorHAnsi"/>
              <w:color w:val="5B9BD5" w:themeColor="accent1"/>
            </w:rPr>
          </w:pPr>
          <w:r w:rsidRPr="006E3A51">
            <w:rPr>
              <w:rFonts w:cstheme="minorHAnsi"/>
              <w:noProof/>
              <w:color w:val="5B9BD5" w:themeColor="accent1"/>
            </w:rPr>
            <mc:AlternateContent>
              <mc:Choice Requires="wps">
                <w:drawing>
                  <wp:anchor distT="0" distB="0" distL="114300" distR="114300" simplePos="0" relativeHeight="251659264" behindDoc="0" locked="0" layoutInCell="1" allowOverlap="1" wp14:anchorId="3EF0317B" wp14:editId="1FA71AD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DB183" w14:textId="77777777" w:rsidR="00616BF6" w:rsidRDefault="00616BF6">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3EF0317B" id="Text Box 142" o:spid="_x0000_s1027"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jOdw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j0NxsEuqdpi3p76nQlO3tQYyq0I8UF4LAnmiMWP9zi0ITSf&#10;BomzFflff9MnPLgLK2ctlq7k4edaeMWZ+WrB6rSho+BHYTkKdt1cEaZwiCfFySzCwUczitpT84z3&#10;YJFugUlYibtKvhzFq9ivPt4TqRaLDMIeOhFv7aOTKXQaSqLYU/csvBt4GMHgOxrXUcz26NhjM1/c&#10;Yh1ByszV1Ne+i0O/scOZ7cN7kx6Jt/8Z9foqzn8D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B5qTjOdwIAAF0FAAAOAAAAAAAA&#10;AAAAAAAAAC4CAABkcnMvZTJvRG9jLnhtbFBLAQItABQABgAIAAAAIQDomEK02gAAAAUBAAAPAAAA&#10;AAAAAAAAAAAAANEEAABkcnMvZG93bnJldi54bWxQSwUGAAAAAAQABADzAAAA2AUAAAAA&#10;" filled="f" stroked="f" strokeweight=".5pt">
                    <v:textbox style="mso-fit-shape-to-text:t" inset="0,0,0,0">
                      <w:txbxContent>
                        <w:p w14:paraId="2BADB183" w14:textId="77777777" w:rsidR="00616BF6" w:rsidRDefault="00616BF6">
                          <w:pPr>
                            <w:pStyle w:val="NoSpacing"/>
                            <w:jc w:val="center"/>
                            <w:rPr>
                              <w:color w:val="5B9BD5" w:themeColor="accent1"/>
                            </w:rPr>
                          </w:pPr>
                        </w:p>
                      </w:txbxContent>
                    </v:textbox>
                    <w10:wrap anchorx="margin" anchory="page"/>
                  </v:shape>
                </w:pict>
              </mc:Fallback>
            </mc:AlternateContent>
          </w:r>
        </w:p>
        <w:p w14:paraId="523DE7F2" w14:textId="77777777" w:rsidR="00CE62BE" w:rsidRPr="006E3A51" w:rsidRDefault="00CE62BE">
          <w:pPr>
            <w:rPr>
              <w:rFonts w:cstheme="minorHAnsi"/>
              <w:b/>
              <w:sz w:val="18"/>
              <w:szCs w:val="20"/>
              <w:u w:val="single"/>
            </w:rPr>
          </w:pPr>
          <w:r w:rsidRPr="006E3A51">
            <w:rPr>
              <w:rFonts w:cstheme="minorHAnsi"/>
              <w:b/>
              <w:sz w:val="20"/>
              <w:szCs w:val="20"/>
              <w:u w:val="single"/>
            </w:rPr>
            <w:br w:type="page"/>
          </w:r>
        </w:p>
      </w:sdtContent>
    </w:sdt>
    <w:p w14:paraId="2BF8223B" w14:textId="77777777" w:rsidR="009E43A9" w:rsidRPr="006E3A51" w:rsidRDefault="009E43A9" w:rsidP="009E43A9">
      <w:pPr>
        <w:spacing w:after="0" w:line="240" w:lineRule="auto"/>
        <w:rPr>
          <w:rFonts w:eastAsia="Times New Roman" w:cstheme="minorHAnsi"/>
          <w:b/>
          <w:sz w:val="18"/>
          <w:szCs w:val="20"/>
          <w:u w:val="single"/>
        </w:rPr>
        <w:sectPr w:rsidR="009E43A9" w:rsidRPr="006E3A51" w:rsidSect="002C58EA">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titlePg/>
          <w:docGrid w:linePitch="360"/>
        </w:sectPr>
      </w:pPr>
    </w:p>
    <w:p w14:paraId="6945F9D0" w14:textId="77777777" w:rsidR="009E43A9" w:rsidRPr="006E3A51" w:rsidRDefault="009E43A9" w:rsidP="009E43A9">
      <w:pPr>
        <w:spacing w:after="0" w:line="240" w:lineRule="auto"/>
        <w:rPr>
          <w:rFonts w:eastAsia="Times New Roman" w:cstheme="minorHAnsi"/>
          <w:b/>
          <w:sz w:val="24"/>
          <w:szCs w:val="24"/>
          <w:u w:val="single"/>
        </w:rPr>
      </w:pPr>
      <w:r w:rsidRPr="006E3A51">
        <w:rPr>
          <w:rFonts w:eastAsia="Times New Roman" w:cstheme="minorHAnsi"/>
          <w:b/>
          <w:sz w:val="24"/>
          <w:szCs w:val="24"/>
          <w:u w:val="single"/>
        </w:rPr>
        <w:lastRenderedPageBreak/>
        <w:t>Course Selection Process</w:t>
      </w:r>
    </w:p>
    <w:p w14:paraId="3C8D8C3C" w14:textId="77777777" w:rsidR="009E43A9" w:rsidRPr="006E3A51" w:rsidRDefault="009E43A9" w:rsidP="009E43A9">
      <w:pPr>
        <w:spacing w:after="0" w:line="240" w:lineRule="auto"/>
        <w:rPr>
          <w:rFonts w:eastAsia="Times New Roman" w:cstheme="minorHAnsi"/>
          <w:sz w:val="24"/>
          <w:szCs w:val="24"/>
        </w:rPr>
      </w:pPr>
      <w:r w:rsidRPr="006E3A51">
        <w:rPr>
          <w:rFonts w:eastAsia="Times New Roman" w:cstheme="minorHAnsi"/>
          <w:sz w:val="24"/>
          <w:szCs w:val="24"/>
        </w:rPr>
        <w:t xml:space="preserve">Counselors will provide information about the course selection process, class choices and graduation plans through classroom guidance. Parents will have the opportunity to meet with their student and their student’s counselor to fill out the course request sheet. Students are reminded that some course offerings are tentative and dependent upon sufficient enrollment.  Salem and RCA will work together to try and meet all course request. Sometimes it </w:t>
      </w:r>
      <w:r w:rsidR="00762E45" w:rsidRPr="006E3A51">
        <w:rPr>
          <w:rFonts w:eastAsia="Times New Roman" w:cstheme="minorHAnsi"/>
          <w:sz w:val="24"/>
          <w:szCs w:val="24"/>
        </w:rPr>
        <w:t xml:space="preserve">is </w:t>
      </w:r>
      <w:r w:rsidRPr="006E3A51">
        <w:rPr>
          <w:rFonts w:eastAsia="Times New Roman" w:cstheme="minorHAnsi"/>
          <w:sz w:val="24"/>
          <w:szCs w:val="24"/>
        </w:rPr>
        <w:t>not possible to get the exact course selected. It is extremely important, therefore, that alternate course choices be listed for elective course on the registration sheet.</w:t>
      </w:r>
    </w:p>
    <w:p w14:paraId="1D49B450" w14:textId="77777777" w:rsidR="009E43A9" w:rsidRPr="006E3A51" w:rsidRDefault="009E43A9" w:rsidP="009E43A9">
      <w:pPr>
        <w:spacing w:after="0" w:line="240" w:lineRule="auto"/>
        <w:rPr>
          <w:rFonts w:eastAsia="Times New Roman" w:cstheme="minorHAnsi"/>
          <w:sz w:val="24"/>
          <w:szCs w:val="24"/>
        </w:rPr>
      </w:pPr>
    </w:p>
    <w:p w14:paraId="2F9724B9" w14:textId="77777777" w:rsidR="009E43A9" w:rsidRPr="006E3A51" w:rsidRDefault="009E43A9" w:rsidP="009E43A9">
      <w:pPr>
        <w:spacing w:after="0" w:line="240" w:lineRule="auto"/>
        <w:rPr>
          <w:rFonts w:eastAsia="Times New Roman" w:cstheme="minorHAnsi"/>
          <w:sz w:val="24"/>
          <w:szCs w:val="24"/>
        </w:rPr>
      </w:pPr>
      <w:r w:rsidRPr="006E3A51">
        <w:rPr>
          <w:rFonts w:eastAsia="Times New Roman" w:cstheme="minorHAnsi"/>
          <w:sz w:val="24"/>
          <w:szCs w:val="24"/>
        </w:rPr>
        <w:t>STUDENTS ARE REMINDED THAT THE MASTER SCHEDULE IS BUILT, AND ADJUSTMENTS ARE MADE BASED ON COURSE REQUEST. PLEASE MAKE YOUR SELECTIONS CAREFULLY.</w:t>
      </w:r>
    </w:p>
    <w:p w14:paraId="5468A7DF" w14:textId="77777777" w:rsidR="009E43A9" w:rsidRPr="006E3A51" w:rsidRDefault="009E43A9" w:rsidP="009E43A9">
      <w:pPr>
        <w:spacing w:after="0" w:line="240" w:lineRule="auto"/>
        <w:rPr>
          <w:rFonts w:eastAsia="Times New Roman" w:cstheme="minorHAnsi"/>
          <w:sz w:val="24"/>
          <w:szCs w:val="24"/>
        </w:rPr>
      </w:pPr>
    </w:p>
    <w:p w14:paraId="4DFCE79C" w14:textId="77777777" w:rsidR="009E43A9" w:rsidRPr="006E3A51" w:rsidRDefault="009E43A9" w:rsidP="009E43A9">
      <w:pPr>
        <w:spacing w:after="0" w:line="240" w:lineRule="auto"/>
        <w:rPr>
          <w:rFonts w:eastAsia="Times New Roman" w:cstheme="minorHAnsi"/>
          <w:sz w:val="24"/>
          <w:szCs w:val="24"/>
        </w:rPr>
      </w:pPr>
    </w:p>
    <w:p w14:paraId="7A4E1E17" w14:textId="77777777" w:rsidR="009E43A9" w:rsidRPr="006E3A51" w:rsidRDefault="009E43A9" w:rsidP="009E43A9">
      <w:pPr>
        <w:spacing w:after="0" w:line="240" w:lineRule="auto"/>
        <w:rPr>
          <w:rFonts w:eastAsia="Times New Roman" w:cstheme="minorHAnsi"/>
          <w:b/>
          <w:sz w:val="24"/>
          <w:szCs w:val="24"/>
          <w:u w:val="single"/>
        </w:rPr>
      </w:pPr>
      <w:r w:rsidRPr="006E3A51">
        <w:rPr>
          <w:rFonts w:eastAsia="Times New Roman" w:cstheme="minorHAnsi"/>
          <w:b/>
          <w:sz w:val="24"/>
          <w:szCs w:val="24"/>
          <w:u w:val="single"/>
        </w:rPr>
        <w:t>Schedule Change Policy</w:t>
      </w:r>
    </w:p>
    <w:p w14:paraId="21E55111" w14:textId="77777777" w:rsidR="009E43A9" w:rsidRPr="006E3A51" w:rsidRDefault="009E43A9" w:rsidP="009E43A9">
      <w:pPr>
        <w:spacing w:after="0" w:line="240" w:lineRule="auto"/>
        <w:rPr>
          <w:rFonts w:eastAsia="Times New Roman" w:cstheme="minorHAnsi"/>
          <w:sz w:val="24"/>
          <w:szCs w:val="24"/>
        </w:rPr>
      </w:pPr>
      <w:r w:rsidRPr="006E3A51">
        <w:rPr>
          <w:rFonts w:eastAsia="Times New Roman" w:cstheme="minorHAnsi"/>
          <w:sz w:val="24"/>
          <w:szCs w:val="24"/>
        </w:rPr>
        <w:t xml:space="preserve">Students and parents meet individually to determine courses for the following year. With the assistance of counselors, students </w:t>
      </w:r>
      <w:proofErr w:type="gramStart"/>
      <w:r w:rsidRPr="006E3A51">
        <w:rPr>
          <w:rFonts w:eastAsia="Times New Roman" w:cstheme="minorHAnsi"/>
          <w:sz w:val="24"/>
          <w:szCs w:val="24"/>
        </w:rPr>
        <w:t>have the opportunity to</w:t>
      </w:r>
      <w:proofErr w:type="gramEnd"/>
      <w:r w:rsidRPr="006E3A51">
        <w:rPr>
          <w:rFonts w:eastAsia="Times New Roman" w:cstheme="minorHAnsi"/>
          <w:sz w:val="24"/>
          <w:szCs w:val="24"/>
        </w:rPr>
        <w:t xml:space="preserve"> choose their own classes as well as alternate electives. Once the new school year begins, schedules will be made only for the following reasons:</w:t>
      </w:r>
    </w:p>
    <w:p w14:paraId="7563C4A0" w14:textId="77777777" w:rsidR="009E43A9" w:rsidRPr="006E3A51" w:rsidRDefault="009E43A9" w:rsidP="009E43A9">
      <w:pPr>
        <w:pStyle w:val="ListParagraph"/>
        <w:numPr>
          <w:ilvl w:val="0"/>
          <w:numId w:val="38"/>
        </w:numPr>
        <w:spacing w:after="0" w:line="240" w:lineRule="auto"/>
        <w:rPr>
          <w:rFonts w:eastAsia="Times New Roman" w:cstheme="minorHAnsi"/>
          <w:sz w:val="24"/>
          <w:szCs w:val="24"/>
        </w:rPr>
      </w:pPr>
      <w:r w:rsidRPr="006E3A51">
        <w:rPr>
          <w:rFonts w:eastAsia="Times New Roman" w:cstheme="minorHAnsi"/>
          <w:sz w:val="24"/>
          <w:szCs w:val="24"/>
        </w:rPr>
        <w:t>A student is placed in a course in error.</w:t>
      </w:r>
    </w:p>
    <w:p w14:paraId="0F7B2AF5" w14:textId="77777777" w:rsidR="009E43A9" w:rsidRPr="006E3A51" w:rsidRDefault="009E43A9" w:rsidP="009E43A9">
      <w:pPr>
        <w:pStyle w:val="ListParagraph"/>
        <w:numPr>
          <w:ilvl w:val="0"/>
          <w:numId w:val="38"/>
        </w:numPr>
        <w:spacing w:after="0" w:line="240" w:lineRule="auto"/>
        <w:rPr>
          <w:rFonts w:eastAsia="Times New Roman" w:cstheme="minorHAnsi"/>
          <w:sz w:val="24"/>
          <w:szCs w:val="24"/>
        </w:rPr>
      </w:pPr>
      <w:r w:rsidRPr="006E3A51">
        <w:rPr>
          <w:rFonts w:eastAsia="Times New Roman" w:cstheme="minorHAnsi"/>
          <w:sz w:val="24"/>
          <w:szCs w:val="24"/>
        </w:rPr>
        <w:t>A student fails a required course making a schedule change necessary for graduation</w:t>
      </w:r>
    </w:p>
    <w:p w14:paraId="032BC429" w14:textId="77777777" w:rsidR="009E43A9" w:rsidRPr="006E3A51" w:rsidRDefault="009E43A9" w:rsidP="009E43A9">
      <w:pPr>
        <w:pStyle w:val="ListParagraph"/>
        <w:numPr>
          <w:ilvl w:val="0"/>
          <w:numId w:val="38"/>
        </w:numPr>
        <w:spacing w:after="0" w:line="240" w:lineRule="auto"/>
        <w:rPr>
          <w:rFonts w:eastAsia="Times New Roman" w:cstheme="minorHAnsi"/>
          <w:sz w:val="24"/>
          <w:szCs w:val="24"/>
        </w:rPr>
      </w:pPr>
      <w:r w:rsidRPr="006E3A51">
        <w:rPr>
          <w:rFonts w:eastAsia="Times New Roman" w:cstheme="minorHAnsi"/>
          <w:sz w:val="24"/>
          <w:szCs w:val="24"/>
        </w:rPr>
        <w:t>Additional credit was earned during the summer, making a schedule adjustment necessary.</w:t>
      </w:r>
    </w:p>
    <w:p w14:paraId="4111137D" w14:textId="77777777" w:rsidR="009E43A9" w:rsidRPr="006E3A51" w:rsidRDefault="009E43A9" w:rsidP="009E43A9">
      <w:pPr>
        <w:pStyle w:val="ListParagraph"/>
        <w:numPr>
          <w:ilvl w:val="0"/>
          <w:numId w:val="38"/>
        </w:numPr>
        <w:spacing w:after="0" w:line="240" w:lineRule="auto"/>
        <w:rPr>
          <w:rFonts w:eastAsia="Times New Roman" w:cstheme="minorHAnsi"/>
          <w:sz w:val="24"/>
          <w:szCs w:val="24"/>
        </w:rPr>
      </w:pPr>
      <w:r w:rsidRPr="006E3A51">
        <w:rPr>
          <w:rFonts w:eastAsia="Times New Roman" w:cstheme="minorHAnsi"/>
          <w:sz w:val="24"/>
          <w:szCs w:val="24"/>
        </w:rPr>
        <w:t>A student is placed in a course and has not passed a pre-requisite course.</w:t>
      </w:r>
    </w:p>
    <w:p w14:paraId="47257DE6" w14:textId="77777777" w:rsidR="009E43A9" w:rsidRPr="006E3A51" w:rsidRDefault="009E43A9" w:rsidP="009E43A9">
      <w:pPr>
        <w:pStyle w:val="ListParagraph"/>
        <w:numPr>
          <w:ilvl w:val="0"/>
          <w:numId w:val="38"/>
        </w:numPr>
        <w:spacing w:after="0" w:line="240" w:lineRule="auto"/>
        <w:rPr>
          <w:rFonts w:eastAsia="Times New Roman" w:cstheme="minorHAnsi"/>
          <w:sz w:val="24"/>
          <w:szCs w:val="24"/>
        </w:rPr>
      </w:pPr>
      <w:r w:rsidRPr="006E3A51">
        <w:rPr>
          <w:rFonts w:eastAsia="Times New Roman" w:cstheme="minorHAnsi"/>
          <w:sz w:val="24"/>
          <w:szCs w:val="24"/>
        </w:rPr>
        <w:t>A level change (moving from honors to regular) may be made only if the student has demonstrated an effort to do well in the class. (Participating in class, asking question, attending tutorials) and with approval from the principal.</w:t>
      </w:r>
    </w:p>
    <w:p w14:paraId="045BC915" w14:textId="77777777" w:rsidR="009E43A9" w:rsidRPr="006E3A51" w:rsidRDefault="009E43A9" w:rsidP="009E43A9">
      <w:pPr>
        <w:spacing w:after="0" w:line="240" w:lineRule="auto"/>
        <w:rPr>
          <w:rFonts w:eastAsia="Times New Roman" w:cstheme="minorHAnsi"/>
          <w:sz w:val="24"/>
          <w:szCs w:val="24"/>
        </w:rPr>
        <w:sectPr w:rsidR="009E43A9" w:rsidRPr="006E3A51" w:rsidSect="002C58EA">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503DED04" w14:textId="77777777" w:rsidR="009E43A9" w:rsidRPr="006E3A51" w:rsidRDefault="009E43A9" w:rsidP="009E43A9">
      <w:pPr>
        <w:spacing w:after="0" w:line="240" w:lineRule="auto"/>
        <w:rPr>
          <w:rFonts w:eastAsia="Times New Roman" w:cstheme="minorHAnsi"/>
          <w:sz w:val="24"/>
          <w:szCs w:val="24"/>
        </w:rPr>
      </w:pPr>
    </w:p>
    <w:p w14:paraId="72BA89BE" w14:textId="77777777" w:rsidR="009E43A9" w:rsidRPr="006E3A51" w:rsidRDefault="009E43A9" w:rsidP="00542157">
      <w:pPr>
        <w:spacing w:after="0"/>
        <w:rPr>
          <w:rFonts w:cstheme="minorHAnsi"/>
          <w:b/>
          <w:sz w:val="24"/>
          <w:szCs w:val="24"/>
          <w:u w:val="single"/>
        </w:rPr>
      </w:pPr>
    </w:p>
    <w:p w14:paraId="79432F50" w14:textId="77777777" w:rsidR="009E43A9" w:rsidRPr="006E3A51" w:rsidRDefault="009E43A9" w:rsidP="00542157">
      <w:pPr>
        <w:spacing w:after="0"/>
        <w:rPr>
          <w:rFonts w:cstheme="minorHAnsi"/>
          <w:b/>
          <w:sz w:val="24"/>
          <w:szCs w:val="24"/>
          <w:u w:val="single"/>
        </w:rPr>
      </w:pPr>
    </w:p>
    <w:p w14:paraId="217B027B" w14:textId="77777777" w:rsidR="009E43A9" w:rsidRPr="006E3A51" w:rsidRDefault="009E43A9" w:rsidP="00542157">
      <w:pPr>
        <w:spacing w:after="0"/>
        <w:rPr>
          <w:rFonts w:cstheme="minorHAnsi"/>
          <w:b/>
          <w:sz w:val="24"/>
          <w:szCs w:val="24"/>
          <w:u w:val="single"/>
        </w:rPr>
      </w:pPr>
    </w:p>
    <w:p w14:paraId="071AEA40" w14:textId="77777777" w:rsidR="009E43A9" w:rsidRPr="006E3A51" w:rsidRDefault="009E43A9" w:rsidP="00542157">
      <w:pPr>
        <w:spacing w:after="0"/>
        <w:rPr>
          <w:rFonts w:cstheme="minorHAnsi"/>
          <w:b/>
          <w:sz w:val="24"/>
          <w:szCs w:val="24"/>
          <w:u w:val="single"/>
        </w:rPr>
      </w:pPr>
    </w:p>
    <w:p w14:paraId="2E994A41" w14:textId="77777777" w:rsidR="009E43A9" w:rsidRPr="006E3A51" w:rsidRDefault="009E43A9" w:rsidP="00542157">
      <w:pPr>
        <w:spacing w:after="0"/>
        <w:rPr>
          <w:rFonts w:cstheme="minorHAnsi"/>
          <w:b/>
          <w:sz w:val="24"/>
          <w:szCs w:val="24"/>
          <w:u w:val="single"/>
        </w:rPr>
      </w:pPr>
    </w:p>
    <w:p w14:paraId="49C27182" w14:textId="77777777" w:rsidR="009E43A9" w:rsidRPr="006E3A51" w:rsidRDefault="009E43A9" w:rsidP="00542157">
      <w:pPr>
        <w:spacing w:after="0"/>
        <w:rPr>
          <w:rFonts w:cstheme="minorHAnsi"/>
          <w:b/>
          <w:sz w:val="24"/>
          <w:szCs w:val="24"/>
          <w:u w:val="single"/>
        </w:rPr>
      </w:pPr>
    </w:p>
    <w:p w14:paraId="43897685" w14:textId="77777777" w:rsidR="009E43A9" w:rsidRPr="006E3A51" w:rsidRDefault="009E43A9" w:rsidP="00542157">
      <w:pPr>
        <w:spacing w:after="0"/>
        <w:rPr>
          <w:rFonts w:cstheme="minorHAnsi"/>
          <w:b/>
          <w:sz w:val="24"/>
          <w:szCs w:val="24"/>
          <w:u w:val="single"/>
        </w:rPr>
      </w:pPr>
    </w:p>
    <w:p w14:paraId="0B94B48C" w14:textId="77777777" w:rsidR="009E43A9" w:rsidRPr="006E3A51" w:rsidRDefault="009E43A9" w:rsidP="00542157">
      <w:pPr>
        <w:spacing w:after="0"/>
        <w:rPr>
          <w:rFonts w:cstheme="minorHAnsi"/>
          <w:b/>
          <w:sz w:val="24"/>
          <w:szCs w:val="24"/>
          <w:u w:val="single"/>
        </w:rPr>
      </w:pPr>
    </w:p>
    <w:p w14:paraId="62DF055F" w14:textId="77777777" w:rsidR="009E43A9" w:rsidRPr="006E3A51" w:rsidRDefault="009E43A9" w:rsidP="00542157">
      <w:pPr>
        <w:spacing w:after="0"/>
        <w:rPr>
          <w:rFonts w:cstheme="minorHAnsi"/>
          <w:b/>
          <w:sz w:val="24"/>
          <w:szCs w:val="24"/>
          <w:u w:val="single"/>
        </w:rPr>
      </w:pPr>
    </w:p>
    <w:p w14:paraId="20DDF54A" w14:textId="77777777" w:rsidR="009E43A9" w:rsidRPr="006E3A51" w:rsidRDefault="009E43A9" w:rsidP="00542157">
      <w:pPr>
        <w:spacing w:after="0"/>
        <w:rPr>
          <w:rFonts w:cstheme="minorHAnsi"/>
          <w:b/>
          <w:sz w:val="24"/>
          <w:szCs w:val="24"/>
          <w:u w:val="single"/>
        </w:rPr>
      </w:pPr>
    </w:p>
    <w:p w14:paraId="7E17E14F" w14:textId="77777777" w:rsidR="009E43A9" w:rsidRPr="006E3A51" w:rsidRDefault="009E43A9" w:rsidP="00542157">
      <w:pPr>
        <w:spacing w:after="0"/>
        <w:rPr>
          <w:rFonts w:cstheme="minorHAnsi"/>
          <w:b/>
          <w:sz w:val="24"/>
          <w:szCs w:val="24"/>
          <w:u w:val="single"/>
        </w:rPr>
      </w:pPr>
    </w:p>
    <w:p w14:paraId="752B9433" w14:textId="77777777" w:rsidR="009E43A9" w:rsidRPr="006E3A51" w:rsidRDefault="009E43A9" w:rsidP="00542157">
      <w:pPr>
        <w:spacing w:after="0"/>
        <w:rPr>
          <w:rFonts w:cstheme="minorHAnsi"/>
          <w:b/>
          <w:sz w:val="24"/>
          <w:szCs w:val="24"/>
          <w:u w:val="single"/>
        </w:rPr>
      </w:pPr>
    </w:p>
    <w:p w14:paraId="23E15626" w14:textId="77777777" w:rsidR="009E43A9" w:rsidRPr="006E3A51" w:rsidRDefault="009E43A9" w:rsidP="00542157">
      <w:pPr>
        <w:spacing w:after="0"/>
        <w:rPr>
          <w:rFonts w:cstheme="minorHAnsi"/>
          <w:b/>
          <w:sz w:val="24"/>
          <w:szCs w:val="24"/>
          <w:u w:val="single"/>
        </w:rPr>
      </w:pPr>
    </w:p>
    <w:p w14:paraId="16B2BFC2" w14:textId="77777777" w:rsidR="009E43A9" w:rsidRPr="006E3A51" w:rsidRDefault="009E43A9" w:rsidP="00542157">
      <w:pPr>
        <w:spacing w:after="0"/>
        <w:rPr>
          <w:rFonts w:cstheme="minorHAnsi"/>
          <w:b/>
          <w:sz w:val="24"/>
          <w:szCs w:val="24"/>
          <w:u w:val="single"/>
        </w:rPr>
      </w:pPr>
    </w:p>
    <w:p w14:paraId="627321AF" w14:textId="77777777" w:rsidR="009E43A9" w:rsidRPr="006E3A51" w:rsidRDefault="009E43A9" w:rsidP="00542157">
      <w:pPr>
        <w:spacing w:after="0"/>
        <w:rPr>
          <w:rFonts w:cstheme="minorHAnsi"/>
          <w:b/>
          <w:sz w:val="24"/>
          <w:szCs w:val="24"/>
          <w:u w:val="single"/>
        </w:rPr>
      </w:pPr>
    </w:p>
    <w:p w14:paraId="75E016DB" w14:textId="77777777" w:rsidR="009E43A9" w:rsidRPr="006E3A51" w:rsidRDefault="009E43A9" w:rsidP="00542157">
      <w:pPr>
        <w:spacing w:after="0"/>
        <w:rPr>
          <w:rFonts w:cstheme="minorHAnsi"/>
          <w:b/>
          <w:sz w:val="24"/>
          <w:szCs w:val="24"/>
          <w:u w:val="single"/>
        </w:rPr>
      </w:pPr>
    </w:p>
    <w:p w14:paraId="30D9B90F" w14:textId="77777777" w:rsidR="009E43A9" w:rsidRPr="006E3A51" w:rsidRDefault="009E43A9" w:rsidP="00542157">
      <w:pPr>
        <w:spacing w:after="0"/>
        <w:rPr>
          <w:rFonts w:cstheme="minorHAnsi"/>
          <w:b/>
          <w:sz w:val="24"/>
          <w:szCs w:val="24"/>
          <w:u w:val="single"/>
        </w:rPr>
      </w:pPr>
    </w:p>
    <w:p w14:paraId="16617DC8" w14:textId="563FD7D8" w:rsidR="00616BF6" w:rsidRPr="006E3A51" w:rsidRDefault="003C343C" w:rsidP="00616BF6">
      <w:pPr>
        <w:spacing w:after="0" w:line="240" w:lineRule="auto"/>
        <w:jc w:val="center"/>
        <w:rPr>
          <w:rFonts w:eastAsia="Times New Roman" w:cstheme="minorHAnsi"/>
          <w:b/>
          <w:sz w:val="24"/>
          <w:szCs w:val="24"/>
        </w:rPr>
      </w:pPr>
      <w:r w:rsidRPr="006E3A51">
        <w:rPr>
          <w:rFonts w:eastAsia="Times New Roman" w:cstheme="minorHAnsi"/>
          <w:b/>
          <w:sz w:val="24"/>
          <w:szCs w:val="24"/>
        </w:rPr>
        <w:t>RCPS</w:t>
      </w:r>
      <w:r w:rsidR="00616BF6" w:rsidRPr="006E3A51">
        <w:rPr>
          <w:rFonts w:eastAsia="Times New Roman" w:cstheme="minorHAnsi"/>
          <w:b/>
          <w:sz w:val="24"/>
          <w:szCs w:val="24"/>
        </w:rPr>
        <w:t xml:space="preserve"> Graduation Requirements, Class of 2018 and after</w:t>
      </w:r>
    </w:p>
    <w:tbl>
      <w:tblPr>
        <w:tblStyle w:val="TableGrid"/>
        <w:tblW w:w="0" w:type="auto"/>
        <w:jc w:val="center"/>
        <w:tblLook w:val="04A0" w:firstRow="1" w:lastRow="0" w:firstColumn="1" w:lastColumn="0" w:noHBand="0" w:noVBand="1"/>
      </w:tblPr>
      <w:tblGrid>
        <w:gridCol w:w="2282"/>
        <w:gridCol w:w="5638"/>
        <w:gridCol w:w="2335"/>
      </w:tblGrid>
      <w:tr w:rsidR="00616BF6" w:rsidRPr="006E3A51" w14:paraId="7F45882A" w14:textId="77777777" w:rsidTr="00D435A9">
        <w:trPr>
          <w:jc w:val="center"/>
        </w:trPr>
        <w:tc>
          <w:tcPr>
            <w:tcW w:w="2282" w:type="dxa"/>
          </w:tcPr>
          <w:p w14:paraId="2C7E70DF" w14:textId="77777777" w:rsidR="00D435A9" w:rsidRDefault="00D435A9" w:rsidP="00616BF6">
            <w:pPr>
              <w:rPr>
                <w:rFonts w:eastAsia="Times New Roman" w:cstheme="minorHAnsi"/>
                <w:b/>
                <w:bCs/>
                <w:sz w:val="24"/>
                <w:szCs w:val="24"/>
              </w:rPr>
            </w:pPr>
          </w:p>
          <w:p w14:paraId="6702D562" w14:textId="6765190A" w:rsidR="00616BF6" w:rsidRDefault="00616BF6" w:rsidP="00D435A9">
            <w:pPr>
              <w:jc w:val="center"/>
              <w:rPr>
                <w:rFonts w:eastAsia="Times New Roman" w:cstheme="minorHAnsi"/>
                <w:b/>
                <w:bCs/>
                <w:sz w:val="24"/>
                <w:szCs w:val="24"/>
              </w:rPr>
            </w:pPr>
            <w:r w:rsidRPr="00B5377A">
              <w:rPr>
                <w:rFonts w:eastAsia="Times New Roman" w:cstheme="minorHAnsi"/>
                <w:b/>
                <w:bCs/>
                <w:sz w:val="24"/>
                <w:szCs w:val="24"/>
              </w:rPr>
              <w:t>Language Arts</w:t>
            </w:r>
          </w:p>
          <w:p w14:paraId="35231CB3" w14:textId="708C8496" w:rsidR="00456AD4" w:rsidRPr="00B5377A" w:rsidRDefault="00456AD4" w:rsidP="00616BF6">
            <w:pPr>
              <w:rPr>
                <w:rFonts w:eastAsia="Times New Roman" w:cstheme="minorHAnsi"/>
                <w:b/>
                <w:bCs/>
                <w:sz w:val="24"/>
                <w:szCs w:val="24"/>
              </w:rPr>
            </w:pPr>
          </w:p>
        </w:tc>
        <w:tc>
          <w:tcPr>
            <w:tcW w:w="5638" w:type="dxa"/>
          </w:tcPr>
          <w:p w14:paraId="072DD3BC" w14:textId="77777777" w:rsidR="00456AD4" w:rsidRDefault="00456AD4" w:rsidP="00456AD4">
            <w:pPr>
              <w:jc w:val="center"/>
              <w:rPr>
                <w:rFonts w:eastAsia="Times New Roman" w:cstheme="minorHAnsi"/>
                <w:sz w:val="24"/>
                <w:szCs w:val="24"/>
              </w:rPr>
            </w:pPr>
          </w:p>
          <w:p w14:paraId="1F10DDF7" w14:textId="1B578248" w:rsidR="00616BF6" w:rsidRPr="006E3A51" w:rsidRDefault="00616BF6" w:rsidP="00456AD4">
            <w:pPr>
              <w:jc w:val="center"/>
              <w:rPr>
                <w:rFonts w:eastAsia="Times New Roman" w:cstheme="minorHAnsi"/>
                <w:sz w:val="24"/>
                <w:szCs w:val="24"/>
              </w:rPr>
            </w:pPr>
            <w:r w:rsidRPr="006E3A51">
              <w:rPr>
                <w:rFonts w:eastAsia="Times New Roman" w:cstheme="minorHAnsi"/>
                <w:sz w:val="24"/>
                <w:szCs w:val="24"/>
              </w:rPr>
              <w:t>1 unit 9th Grade Lit./Comp.</w:t>
            </w:r>
          </w:p>
          <w:p w14:paraId="65200586" w14:textId="77777777" w:rsidR="00616BF6" w:rsidRPr="006E3A51" w:rsidRDefault="00616BF6" w:rsidP="00456AD4">
            <w:pPr>
              <w:jc w:val="center"/>
              <w:rPr>
                <w:rFonts w:eastAsia="Times New Roman" w:cstheme="minorHAnsi"/>
                <w:sz w:val="24"/>
                <w:szCs w:val="24"/>
              </w:rPr>
            </w:pPr>
            <w:r w:rsidRPr="006E3A51">
              <w:rPr>
                <w:rFonts w:eastAsia="Times New Roman" w:cstheme="minorHAnsi"/>
                <w:sz w:val="24"/>
                <w:szCs w:val="24"/>
              </w:rPr>
              <w:t>1 unit 10</w:t>
            </w:r>
            <w:r w:rsidRPr="006E3A51">
              <w:rPr>
                <w:rFonts w:eastAsia="Times New Roman" w:cstheme="minorHAnsi"/>
                <w:sz w:val="24"/>
                <w:szCs w:val="24"/>
                <w:vertAlign w:val="superscript"/>
              </w:rPr>
              <w:t>th</w:t>
            </w:r>
            <w:r w:rsidRPr="006E3A51">
              <w:rPr>
                <w:rFonts w:eastAsia="Times New Roman" w:cstheme="minorHAnsi"/>
                <w:sz w:val="24"/>
                <w:szCs w:val="24"/>
              </w:rPr>
              <w:t xml:space="preserve"> Grade Lit/Comp</w:t>
            </w:r>
          </w:p>
          <w:p w14:paraId="1880D9BF" w14:textId="77777777" w:rsidR="00616BF6" w:rsidRPr="006E3A51" w:rsidRDefault="00616BF6" w:rsidP="00456AD4">
            <w:pPr>
              <w:jc w:val="center"/>
              <w:rPr>
                <w:rFonts w:eastAsia="Times New Roman" w:cstheme="minorHAnsi"/>
                <w:sz w:val="24"/>
                <w:szCs w:val="24"/>
              </w:rPr>
            </w:pPr>
            <w:r w:rsidRPr="006E3A51">
              <w:rPr>
                <w:rFonts w:eastAsia="Times New Roman" w:cstheme="minorHAnsi"/>
                <w:sz w:val="24"/>
                <w:szCs w:val="24"/>
              </w:rPr>
              <w:t>1 unit American Lit./Comp.</w:t>
            </w:r>
          </w:p>
          <w:p w14:paraId="01A7BF60" w14:textId="77777777" w:rsidR="00616BF6" w:rsidRDefault="00616BF6" w:rsidP="00456AD4">
            <w:pPr>
              <w:jc w:val="center"/>
              <w:rPr>
                <w:rFonts w:eastAsia="Times New Roman" w:cstheme="minorHAnsi"/>
                <w:sz w:val="24"/>
                <w:szCs w:val="24"/>
              </w:rPr>
            </w:pPr>
            <w:r w:rsidRPr="006E3A51">
              <w:rPr>
                <w:rFonts w:eastAsia="Times New Roman" w:cstheme="minorHAnsi"/>
                <w:sz w:val="24"/>
                <w:szCs w:val="24"/>
              </w:rPr>
              <w:t>1 unit 12</w:t>
            </w:r>
            <w:r w:rsidRPr="006E3A51">
              <w:rPr>
                <w:rFonts w:eastAsia="Times New Roman" w:cstheme="minorHAnsi"/>
                <w:sz w:val="24"/>
                <w:szCs w:val="24"/>
                <w:vertAlign w:val="superscript"/>
              </w:rPr>
              <w:t>th</w:t>
            </w:r>
            <w:r w:rsidRPr="006E3A51">
              <w:rPr>
                <w:rFonts w:eastAsia="Times New Roman" w:cstheme="minorHAnsi"/>
                <w:sz w:val="24"/>
                <w:szCs w:val="24"/>
              </w:rPr>
              <w:t xml:space="preserve"> Grade Lit/Comp</w:t>
            </w:r>
          </w:p>
          <w:p w14:paraId="222E35BA" w14:textId="67C813AD" w:rsidR="00B5377A" w:rsidRPr="006E3A51" w:rsidRDefault="00B5377A" w:rsidP="00456AD4">
            <w:pPr>
              <w:jc w:val="center"/>
              <w:rPr>
                <w:rFonts w:eastAsia="Times New Roman" w:cstheme="minorHAnsi"/>
                <w:sz w:val="24"/>
                <w:szCs w:val="24"/>
              </w:rPr>
            </w:pPr>
          </w:p>
        </w:tc>
        <w:tc>
          <w:tcPr>
            <w:tcW w:w="2335" w:type="dxa"/>
          </w:tcPr>
          <w:p w14:paraId="2EBCDB61" w14:textId="77777777" w:rsidR="00D435A9" w:rsidRDefault="00D435A9" w:rsidP="00B5377A">
            <w:pPr>
              <w:jc w:val="center"/>
              <w:rPr>
                <w:rFonts w:eastAsia="Times New Roman" w:cstheme="minorHAnsi"/>
                <w:sz w:val="24"/>
                <w:szCs w:val="24"/>
              </w:rPr>
            </w:pPr>
          </w:p>
          <w:p w14:paraId="61CFE308" w14:textId="09BCE57E" w:rsidR="00616BF6" w:rsidRPr="006E3A51" w:rsidRDefault="00616BF6" w:rsidP="00B5377A">
            <w:pPr>
              <w:jc w:val="center"/>
              <w:rPr>
                <w:rFonts w:eastAsia="Times New Roman" w:cstheme="minorHAnsi"/>
                <w:sz w:val="24"/>
                <w:szCs w:val="24"/>
              </w:rPr>
            </w:pPr>
            <w:r w:rsidRPr="006E3A51">
              <w:rPr>
                <w:rFonts w:eastAsia="Times New Roman" w:cstheme="minorHAnsi"/>
                <w:sz w:val="24"/>
                <w:szCs w:val="24"/>
              </w:rPr>
              <w:t>AP or dual enrollment can be substituted, as available</w:t>
            </w:r>
          </w:p>
        </w:tc>
      </w:tr>
      <w:tr w:rsidR="00616BF6" w:rsidRPr="006E3A51" w14:paraId="3C2D8290" w14:textId="77777777" w:rsidTr="00D435A9">
        <w:trPr>
          <w:jc w:val="center"/>
        </w:trPr>
        <w:tc>
          <w:tcPr>
            <w:tcW w:w="2282" w:type="dxa"/>
          </w:tcPr>
          <w:p w14:paraId="31F0366F" w14:textId="77777777" w:rsidR="00D435A9" w:rsidRDefault="00D435A9" w:rsidP="00D435A9">
            <w:pPr>
              <w:jc w:val="center"/>
              <w:rPr>
                <w:rFonts w:eastAsia="Times New Roman" w:cstheme="minorHAnsi"/>
                <w:b/>
                <w:bCs/>
                <w:sz w:val="24"/>
                <w:szCs w:val="24"/>
              </w:rPr>
            </w:pPr>
          </w:p>
          <w:p w14:paraId="2985A06E" w14:textId="41854D38" w:rsidR="00616BF6" w:rsidRPr="00B5377A" w:rsidRDefault="00616BF6" w:rsidP="00D435A9">
            <w:pPr>
              <w:jc w:val="center"/>
              <w:rPr>
                <w:rFonts w:eastAsia="Times New Roman" w:cstheme="minorHAnsi"/>
                <w:b/>
                <w:bCs/>
                <w:sz w:val="24"/>
                <w:szCs w:val="24"/>
              </w:rPr>
            </w:pPr>
            <w:r w:rsidRPr="00B5377A">
              <w:rPr>
                <w:rFonts w:eastAsia="Times New Roman" w:cstheme="minorHAnsi"/>
                <w:b/>
                <w:bCs/>
                <w:sz w:val="24"/>
                <w:szCs w:val="24"/>
              </w:rPr>
              <w:t>Mathematics</w:t>
            </w:r>
          </w:p>
        </w:tc>
        <w:tc>
          <w:tcPr>
            <w:tcW w:w="5638" w:type="dxa"/>
          </w:tcPr>
          <w:p w14:paraId="29887926" w14:textId="77777777" w:rsidR="00456AD4" w:rsidRDefault="00456AD4" w:rsidP="00456AD4">
            <w:pPr>
              <w:jc w:val="center"/>
              <w:rPr>
                <w:rFonts w:eastAsia="Times New Roman" w:cstheme="minorHAnsi"/>
                <w:sz w:val="24"/>
                <w:szCs w:val="24"/>
              </w:rPr>
            </w:pPr>
          </w:p>
          <w:p w14:paraId="06686877" w14:textId="10B1D079" w:rsidR="00616BF6" w:rsidRPr="006E3A51" w:rsidRDefault="00616BF6" w:rsidP="00456AD4">
            <w:pPr>
              <w:jc w:val="center"/>
              <w:rPr>
                <w:rFonts w:eastAsia="Times New Roman" w:cstheme="minorHAnsi"/>
                <w:sz w:val="24"/>
                <w:szCs w:val="24"/>
              </w:rPr>
            </w:pPr>
            <w:r w:rsidRPr="006E3A51">
              <w:rPr>
                <w:rFonts w:eastAsia="Times New Roman" w:cstheme="minorHAnsi"/>
                <w:sz w:val="24"/>
                <w:szCs w:val="24"/>
              </w:rPr>
              <w:t>1 unit Coordinate Algebra</w:t>
            </w:r>
          </w:p>
          <w:p w14:paraId="6E7C6229" w14:textId="77777777" w:rsidR="00616BF6" w:rsidRPr="006E3A51" w:rsidRDefault="00616BF6" w:rsidP="00456AD4">
            <w:pPr>
              <w:jc w:val="center"/>
              <w:rPr>
                <w:rFonts w:eastAsia="Times New Roman" w:cstheme="minorHAnsi"/>
                <w:sz w:val="24"/>
                <w:szCs w:val="24"/>
              </w:rPr>
            </w:pPr>
            <w:proofErr w:type="gramStart"/>
            <w:r w:rsidRPr="006E3A51">
              <w:rPr>
                <w:rFonts w:eastAsia="Times New Roman" w:cstheme="minorHAnsi"/>
                <w:sz w:val="24"/>
                <w:szCs w:val="24"/>
              </w:rPr>
              <w:t>1 unit</w:t>
            </w:r>
            <w:proofErr w:type="gramEnd"/>
            <w:r w:rsidRPr="006E3A51">
              <w:rPr>
                <w:rFonts w:eastAsia="Times New Roman" w:cstheme="minorHAnsi"/>
                <w:sz w:val="24"/>
                <w:szCs w:val="24"/>
              </w:rPr>
              <w:t xml:space="preserve"> Analytic Geometry</w:t>
            </w:r>
          </w:p>
          <w:p w14:paraId="34CEC34B" w14:textId="77777777" w:rsidR="00616BF6" w:rsidRPr="006E3A51" w:rsidRDefault="00616BF6" w:rsidP="00456AD4">
            <w:pPr>
              <w:jc w:val="center"/>
              <w:rPr>
                <w:rFonts w:eastAsia="Times New Roman" w:cstheme="minorHAnsi"/>
                <w:sz w:val="24"/>
                <w:szCs w:val="24"/>
              </w:rPr>
            </w:pPr>
            <w:proofErr w:type="gramStart"/>
            <w:r w:rsidRPr="006E3A51">
              <w:rPr>
                <w:rFonts w:eastAsia="Times New Roman" w:cstheme="minorHAnsi"/>
                <w:sz w:val="24"/>
                <w:szCs w:val="24"/>
              </w:rPr>
              <w:t>1 unit</w:t>
            </w:r>
            <w:proofErr w:type="gramEnd"/>
            <w:r w:rsidRPr="006E3A51">
              <w:rPr>
                <w:rFonts w:eastAsia="Times New Roman" w:cstheme="minorHAnsi"/>
                <w:sz w:val="24"/>
                <w:szCs w:val="24"/>
              </w:rPr>
              <w:t xml:space="preserve"> Advanced Algebra*</w:t>
            </w:r>
          </w:p>
          <w:p w14:paraId="7B26EC95" w14:textId="5337AF76" w:rsidR="00B5377A" w:rsidRPr="006E3A51" w:rsidRDefault="00616BF6" w:rsidP="00456AD4">
            <w:pPr>
              <w:jc w:val="center"/>
              <w:rPr>
                <w:rFonts w:eastAsia="Times New Roman" w:cstheme="minorHAnsi"/>
                <w:sz w:val="24"/>
                <w:szCs w:val="24"/>
              </w:rPr>
            </w:pPr>
            <w:r w:rsidRPr="006E3A51">
              <w:rPr>
                <w:rFonts w:eastAsia="Times New Roman" w:cstheme="minorHAnsi"/>
                <w:sz w:val="24"/>
                <w:szCs w:val="24"/>
              </w:rPr>
              <w:t>1 unit</w:t>
            </w:r>
            <w:r w:rsidR="00C27A89">
              <w:rPr>
                <w:rFonts w:eastAsia="Times New Roman" w:cstheme="minorHAnsi"/>
                <w:sz w:val="24"/>
                <w:szCs w:val="24"/>
              </w:rPr>
              <w:t xml:space="preserve"> of 4th Math may include: Pre-Calculus, College Readiness Math, Statistical Reasoning, AP Stats, or AP Calculus</w:t>
            </w:r>
          </w:p>
          <w:p w14:paraId="1F4F1641" w14:textId="1B656C17" w:rsidR="00616BF6" w:rsidRPr="006E3A51" w:rsidRDefault="00616BF6" w:rsidP="00456AD4">
            <w:pPr>
              <w:jc w:val="center"/>
              <w:rPr>
                <w:rFonts w:eastAsia="Times New Roman" w:cstheme="minorHAnsi"/>
                <w:sz w:val="24"/>
                <w:szCs w:val="24"/>
              </w:rPr>
            </w:pPr>
          </w:p>
        </w:tc>
        <w:tc>
          <w:tcPr>
            <w:tcW w:w="2335" w:type="dxa"/>
          </w:tcPr>
          <w:p w14:paraId="3ECDEDA6" w14:textId="77777777" w:rsidR="00616BF6" w:rsidRPr="006E3A51" w:rsidRDefault="00616BF6" w:rsidP="00B5377A">
            <w:pPr>
              <w:jc w:val="center"/>
              <w:rPr>
                <w:rFonts w:eastAsia="Times New Roman" w:cstheme="minorHAnsi"/>
                <w:sz w:val="24"/>
                <w:szCs w:val="24"/>
              </w:rPr>
            </w:pPr>
          </w:p>
          <w:p w14:paraId="7D22D40A" w14:textId="77777777" w:rsidR="00616BF6" w:rsidRPr="006E3A51" w:rsidRDefault="00616BF6" w:rsidP="00B5377A">
            <w:pPr>
              <w:jc w:val="center"/>
              <w:rPr>
                <w:rFonts w:eastAsia="Times New Roman" w:cstheme="minorHAnsi"/>
                <w:sz w:val="24"/>
                <w:szCs w:val="24"/>
              </w:rPr>
            </w:pPr>
            <w:r w:rsidRPr="006E3A51">
              <w:rPr>
                <w:rFonts w:eastAsia="Times New Roman" w:cstheme="minorHAnsi"/>
                <w:sz w:val="24"/>
                <w:szCs w:val="24"/>
              </w:rPr>
              <w:t>A DE equivalent for Algebra and Geometry do not exist.</w:t>
            </w:r>
          </w:p>
        </w:tc>
      </w:tr>
      <w:tr w:rsidR="00616BF6" w:rsidRPr="006E3A51" w14:paraId="007A0C95" w14:textId="77777777" w:rsidTr="00D435A9">
        <w:trPr>
          <w:jc w:val="center"/>
        </w:trPr>
        <w:tc>
          <w:tcPr>
            <w:tcW w:w="2282" w:type="dxa"/>
          </w:tcPr>
          <w:p w14:paraId="3C2A6E0E" w14:textId="77777777" w:rsidR="00456AD4" w:rsidRDefault="00456AD4" w:rsidP="00456AD4">
            <w:pPr>
              <w:jc w:val="center"/>
              <w:rPr>
                <w:rFonts w:eastAsia="Times New Roman" w:cstheme="minorHAnsi"/>
                <w:b/>
                <w:bCs/>
                <w:sz w:val="24"/>
                <w:szCs w:val="24"/>
              </w:rPr>
            </w:pPr>
          </w:p>
          <w:p w14:paraId="38F69CC3" w14:textId="523E5407" w:rsidR="00616BF6" w:rsidRPr="00B5377A" w:rsidRDefault="00616BF6" w:rsidP="00456AD4">
            <w:pPr>
              <w:jc w:val="center"/>
              <w:rPr>
                <w:rFonts w:eastAsia="Times New Roman" w:cstheme="minorHAnsi"/>
                <w:b/>
                <w:bCs/>
                <w:sz w:val="24"/>
                <w:szCs w:val="24"/>
              </w:rPr>
            </w:pPr>
            <w:r w:rsidRPr="00B5377A">
              <w:rPr>
                <w:rFonts w:eastAsia="Times New Roman" w:cstheme="minorHAnsi"/>
                <w:b/>
                <w:bCs/>
                <w:sz w:val="24"/>
                <w:szCs w:val="24"/>
              </w:rPr>
              <w:t>Science</w:t>
            </w:r>
          </w:p>
        </w:tc>
        <w:tc>
          <w:tcPr>
            <w:tcW w:w="5638" w:type="dxa"/>
          </w:tcPr>
          <w:p w14:paraId="30E8136F" w14:textId="77777777" w:rsidR="00456AD4" w:rsidRDefault="00456AD4" w:rsidP="00456AD4">
            <w:pPr>
              <w:jc w:val="center"/>
              <w:rPr>
                <w:rFonts w:eastAsia="Times New Roman" w:cstheme="minorHAnsi"/>
                <w:sz w:val="24"/>
                <w:szCs w:val="24"/>
              </w:rPr>
            </w:pPr>
          </w:p>
          <w:p w14:paraId="67E8C57F" w14:textId="4BE1CFA7" w:rsidR="00616BF6" w:rsidRPr="006E3A51" w:rsidRDefault="00616BF6" w:rsidP="00456AD4">
            <w:pPr>
              <w:jc w:val="center"/>
              <w:rPr>
                <w:rFonts w:eastAsia="Times New Roman" w:cstheme="minorHAnsi"/>
                <w:sz w:val="24"/>
                <w:szCs w:val="24"/>
              </w:rPr>
            </w:pPr>
            <w:r w:rsidRPr="006E3A51">
              <w:rPr>
                <w:rFonts w:eastAsia="Times New Roman" w:cstheme="minorHAnsi"/>
                <w:sz w:val="24"/>
                <w:szCs w:val="24"/>
              </w:rPr>
              <w:t>1 unit Biology</w:t>
            </w:r>
          </w:p>
          <w:p w14:paraId="67ED7F1D" w14:textId="77777777" w:rsidR="00616BF6" w:rsidRPr="006E3A51" w:rsidRDefault="00616BF6" w:rsidP="00456AD4">
            <w:pPr>
              <w:jc w:val="center"/>
              <w:rPr>
                <w:rFonts w:eastAsia="Times New Roman" w:cstheme="minorHAnsi"/>
                <w:sz w:val="24"/>
                <w:szCs w:val="24"/>
              </w:rPr>
            </w:pPr>
            <w:proofErr w:type="gramStart"/>
            <w:r w:rsidRPr="006E3A51">
              <w:rPr>
                <w:rFonts w:eastAsia="Times New Roman" w:cstheme="minorHAnsi"/>
                <w:sz w:val="24"/>
                <w:szCs w:val="24"/>
              </w:rPr>
              <w:t>1 unit</w:t>
            </w:r>
            <w:proofErr w:type="gramEnd"/>
            <w:r w:rsidRPr="006E3A51">
              <w:rPr>
                <w:rFonts w:eastAsia="Times New Roman" w:cstheme="minorHAnsi"/>
                <w:sz w:val="24"/>
                <w:szCs w:val="24"/>
              </w:rPr>
              <w:t xml:space="preserve"> Physical Science or Physics or Conc. Physics</w:t>
            </w:r>
          </w:p>
          <w:p w14:paraId="1D325D8B" w14:textId="69A70A30" w:rsidR="00616BF6" w:rsidRPr="006E3A51" w:rsidRDefault="00616BF6" w:rsidP="00456AD4">
            <w:pPr>
              <w:jc w:val="center"/>
              <w:rPr>
                <w:rFonts w:eastAsia="Times New Roman" w:cstheme="minorHAnsi"/>
                <w:sz w:val="24"/>
                <w:szCs w:val="24"/>
              </w:rPr>
            </w:pPr>
            <w:r w:rsidRPr="006E3A51">
              <w:rPr>
                <w:rFonts w:eastAsia="Times New Roman" w:cstheme="minorHAnsi"/>
                <w:sz w:val="24"/>
                <w:szCs w:val="24"/>
              </w:rPr>
              <w:t>1 unit Chemistry or Environmental Science</w:t>
            </w:r>
          </w:p>
          <w:p w14:paraId="6E4F7211" w14:textId="0A868D5F" w:rsidR="00616BF6" w:rsidRDefault="00616BF6" w:rsidP="00456AD4">
            <w:pPr>
              <w:jc w:val="center"/>
              <w:rPr>
                <w:rFonts w:eastAsia="Times New Roman" w:cstheme="minorHAnsi"/>
                <w:sz w:val="24"/>
                <w:szCs w:val="24"/>
              </w:rPr>
            </w:pPr>
            <w:r w:rsidRPr="006E3A51">
              <w:rPr>
                <w:rFonts w:eastAsia="Times New Roman" w:cstheme="minorHAnsi"/>
                <w:sz w:val="24"/>
                <w:szCs w:val="24"/>
              </w:rPr>
              <w:t xml:space="preserve">1 unit </w:t>
            </w:r>
            <w:r w:rsidR="00C27A89">
              <w:rPr>
                <w:rFonts w:eastAsia="Times New Roman" w:cstheme="minorHAnsi"/>
                <w:sz w:val="24"/>
                <w:szCs w:val="24"/>
              </w:rPr>
              <w:t>of</w:t>
            </w:r>
            <w:r w:rsidRPr="006E3A51">
              <w:rPr>
                <w:rFonts w:eastAsia="Times New Roman" w:cstheme="minorHAnsi"/>
                <w:sz w:val="24"/>
                <w:szCs w:val="24"/>
              </w:rPr>
              <w:t xml:space="preserve"> 4th Science (Anatomy, Forensics, etc.)</w:t>
            </w:r>
          </w:p>
          <w:p w14:paraId="303B6774" w14:textId="04208308" w:rsidR="00456AD4" w:rsidRPr="006E3A51" w:rsidRDefault="00456AD4" w:rsidP="00456AD4">
            <w:pPr>
              <w:jc w:val="center"/>
              <w:rPr>
                <w:rFonts w:eastAsia="Times New Roman" w:cstheme="minorHAnsi"/>
                <w:sz w:val="24"/>
                <w:szCs w:val="24"/>
              </w:rPr>
            </w:pPr>
          </w:p>
        </w:tc>
        <w:tc>
          <w:tcPr>
            <w:tcW w:w="2335" w:type="dxa"/>
          </w:tcPr>
          <w:p w14:paraId="09BA1A4B" w14:textId="77777777" w:rsidR="00D435A9" w:rsidRDefault="00D435A9" w:rsidP="00B5377A">
            <w:pPr>
              <w:jc w:val="center"/>
              <w:rPr>
                <w:rFonts w:eastAsia="Times New Roman" w:cstheme="minorHAnsi"/>
                <w:sz w:val="24"/>
                <w:szCs w:val="24"/>
              </w:rPr>
            </w:pPr>
          </w:p>
          <w:p w14:paraId="71FC8B54" w14:textId="1E38F274" w:rsidR="00616BF6" w:rsidRPr="006E3A51" w:rsidRDefault="00616BF6" w:rsidP="00B5377A">
            <w:pPr>
              <w:jc w:val="center"/>
              <w:rPr>
                <w:rFonts w:eastAsia="Times New Roman" w:cstheme="minorHAnsi"/>
                <w:sz w:val="24"/>
                <w:szCs w:val="24"/>
              </w:rPr>
            </w:pPr>
            <w:r w:rsidRPr="006E3A51">
              <w:rPr>
                <w:rFonts w:eastAsia="Times New Roman" w:cstheme="minorHAnsi"/>
                <w:sz w:val="24"/>
                <w:szCs w:val="24"/>
              </w:rPr>
              <w:t>Any AP course or dual enrollment can be substituted</w:t>
            </w:r>
          </w:p>
        </w:tc>
      </w:tr>
      <w:tr w:rsidR="00616BF6" w:rsidRPr="006E3A51" w14:paraId="1064CC7F" w14:textId="77777777" w:rsidTr="00D435A9">
        <w:trPr>
          <w:jc w:val="center"/>
        </w:trPr>
        <w:tc>
          <w:tcPr>
            <w:tcW w:w="2282" w:type="dxa"/>
          </w:tcPr>
          <w:p w14:paraId="3172100E" w14:textId="77777777" w:rsidR="00D435A9" w:rsidRDefault="00D435A9" w:rsidP="00456AD4">
            <w:pPr>
              <w:jc w:val="center"/>
              <w:rPr>
                <w:rFonts w:eastAsia="Times New Roman" w:cstheme="minorHAnsi"/>
                <w:b/>
                <w:bCs/>
                <w:sz w:val="24"/>
                <w:szCs w:val="24"/>
              </w:rPr>
            </w:pPr>
          </w:p>
          <w:p w14:paraId="6541555E" w14:textId="03DC31E0" w:rsidR="00616BF6" w:rsidRPr="00B5377A" w:rsidRDefault="00616BF6" w:rsidP="00456AD4">
            <w:pPr>
              <w:jc w:val="center"/>
              <w:rPr>
                <w:rFonts w:eastAsia="Times New Roman" w:cstheme="minorHAnsi"/>
                <w:b/>
                <w:bCs/>
                <w:sz w:val="24"/>
                <w:szCs w:val="24"/>
              </w:rPr>
            </w:pPr>
            <w:r w:rsidRPr="00B5377A">
              <w:rPr>
                <w:rFonts w:eastAsia="Times New Roman" w:cstheme="minorHAnsi"/>
                <w:b/>
                <w:bCs/>
                <w:sz w:val="24"/>
                <w:szCs w:val="24"/>
              </w:rPr>
              <w:t>Social Studies</w:t>
            </w:r>
          </w:p>
        </w:tc>
        <w:tc>
          <w:tcPr>
            <w:tcW w:w="5638" w:type="dxa"/>
          </w:tcPr>
          <w:p w14:paraId="0C64E368" w14:textId="77777777" w:rsidR="00456AD4" w:rsidRDefault="00456AD4" w:rsidP="00456AD4">
            <w:pPr>
              <w:jc w:val="center"/>
              <w:rPr>
                <w:rFonts w:eastAsia="Times New Roman" w:cstheme="minorHAnsi"/>
                <w:sz w:val="24"/>
                <w:szCs w:val="24"/>
              </w:rPr>
            </w:pPr>
          </w:p>
          <w:p w14:paraId="1674DB8E" w14:textId="78D7DDCC" w:rsidR="00616BF6" w:rsidRPr="006E3A51" w:rsidRDefault="00616BF6" w:rsidP="00456AD4">
            <w:pPr>
              <w:jc w:val="center"/>
              <w:rPr>
                <w:rFonts w:eastAsia="Times New Roman" w:cstheme="minorHAnsi"/>
                <w:sz w:val="24"/>
                <w:szCs w:val="24"/>
              </w:rPr>
            </w:pPr>
            <w:r w:rsidRPr="006E3A51">
              <w:rPr>
                <w:rFonts w:eastAsia="Times New Roman" w:cstheme="minorHAnsi"/>
                <w:sz w:val="24"/>
                <w:szCs w:val="24"/>
              </w:rPr>
              <w:t>1 unit Government,</w:t>
            </w:r>
          </w:p>
          <w:p w14:paraId="1C17A4D0" w14:textId="77777777" w:rsidR="00616BF6" w:rsidRPr="006E3A51" w:rsidRDefault="00616BF6" w:rsidP="00456AD4">
            <w:pPr>
              <w:jc w:val="center"/>
              <w:rPr>
                <w:rFonts w:eastAsia="Times New Roman" w:cstheme="minorHAnsi"/>
                <w:sz w:val="24"/>
                <w:szCs w:val="24"/>
              </w:rPr>
            </w:pPr>
            <w:r w:rsidRPr="006E3A51">
              <w:rPr>
                <w:rFonts w:eastAsia="Times New Roman" w:cstheme="minorHAnsi"/>
                <w:sz w:val="24"/>
                <w:szCs w:val="24"/>
              </w:rPr>
              <w:t>1 unit World History</w:t>
            </w:r>
          </w:p>
          <w:p w14:paraId="521A8B50" w14:textId="77777777" w:rsidR="00616BF6" w:rsidRPr="006E3A51" w:rsidRDefault="00616BF6" w:rsidP="00456AD4">
            <w:pPr>
              <w:jc w:val="center"/>
              <w:rPr>
                <w:rFonts w:eastAsia="Times New Roman" w:cstheme="minorHAnsi"/>
                <w:sz w:val="24"/>
                <w:szCs w:val="24"/>
              </w:rPr>
            </w:pPr>
            <w:r w:rsidRPr="006E3A51">
              <w:rPr>
                <w:rFonts w:eastAsia="Times New Roman" w:cstheme="minorHAnsi"/>
                <w:sz w:val="24"/>
                <w:szCs w:val="24"/>
              </w:rPr>
              <w:t>1 unit U.S. History</w:t>
            </w:r>
          </w:p>
          <w:p w14:paraId="3D565AC0" w14:textId="77777777" w:rsidR="00616BF6" w:rsidRDefault="00616BF6" w:rsidP="00456AD4">
            <w:pPr>
              <w:jc w:val="center"/>
              <w:rPr>
                <w:rFonts w:eastAsia="Times New Roman" w:cstheme="minorHAnsi"/>
                <w:sz w:val="24"/>
                <w:szCs w:val="24"/>
              </w:rPr>
            </w:pPr>
            <w:r w:rsidRPr="006E3A51">
              <w:rPr>
                <w:rFonts w:eastAsia="Times New Roman" w:cstheme="minorHAnsi"/>
                <w:sz w:val="24"/>
                <w:szCs w:val="24"/>
              </w:rPr>
              <w:t>1 unit Economics</w:t>
            </w:r>
          </w:p>
          <w:p w14:paraId="5F5F6E67" w14:textId="1574CFD8" w:rsidR="00456AD4" w:rsidRPr="006E3A51" w:rsidRDefault="00456AD4" w:rsidP="00456AD4">
            <w:pPr>
              <w:jc w:val="center"/>
              <w:rPr>
                <w:rFonts w:eastAsia="Times New Roman" w:cstheme="minorHAnsi"/>
                <w:sz w:val="24"/>
                <w:szCs w:val="24"/>
              </w:rPr>
            </w:pPr>
          </w:p>
        </w:tc>
        <w:tc>
          <w:tcPr>
            <w:tcW w:w="2335" w:type="dxa"/>
          </w:tcPr>
          <w:p w14:paraId="71632700" w14:textId="77777777" w:rsidR="00D435A9" w:rsidRDefault="00D435A9" w:rsidP="00B5377A">
            <w:pPr>
              <w:jc w:val="center"/>
              <w:rPr>
                <w:rFonts w:eastAsia="Times New Roman" w:cstheme="minorHAnsi"/>
                <w:sz w:val="24"/>
                <w:szCs w:val="24"/>
              </w:rPr>
            </w:pPr>
          </w:p>
          <w:p w14:paraId="6B1B464C" w14:textId="438F7408" w:rsidR="00616BF6" w:rsidRPr="006E3A51" w:rsidRDefault="00616BF6" w:rsidP="00B5377A">
            <w:pPr>
              <w:jc w:val="center"/>
              <w:rPr>
                <w:rFonts w:eastAsia="Times New Roman" w:cstheme="minorHAnsi"/>
                <w:sz w:val="24"/>
                <w:szCs w:val="24"/>
              </w:rPr>
            </w:pPr>
            <w:r w:rsidRPr="006E3A51">
              <w:rPr>
                <w:rFonts w:eastAsia="Times New Roman" w:cstheme="minorHAnsi"/>
                <w:sz w:val="24"/>
                <w:szCs w:val="24"/>
              </w:rPr>
              <w:t>AP or dual enrollment can be substituted</w:t>
            </w:r>
          </w:p>
        </w:tc>
      </w:tr>
      <w:tr w:rsidR="00616BF6" w:rsidRPr="006E3A51" w14:paraId="2E0C3C55" w14:textId="77777777" w:rsidTr="00D435A9">
        <w:trPr>
          <w:jc w:val="center"/>
        </w:trPr>
        <w:tc>
          <w:tcPr>
            <w:tcW w:w="2282" w:type="dxa"/>
          </w:tcPr>
          <w:p w14:paraId="1C9E95AA" w14:textId="77777777" w:rsidR="00D435A9" w:rsidRDefault="00D435A9" w:rsidP="00456AD4">
            <w:pPr>
              <w:jc w:val="center"/>
              <w:rPr>
                <w:rFonts w:eastAsia="Times New Roman" w:cstheme="minorHAnsi"/>
                <w:b/>
                <w:bCs/>
                <w:sz w:val="24"/>
                <w:szCs w:val="24"/>
              </w:rPr>
            </w:pPr>
          </w:p>
          <w:p w14:paraId="0605D36C" w14:textId="7FDEACF8" w:rsidR="00616BF6" w:rsidRPr="00B5377A" w:rsidRDefault="00616BF6" w:rsidP="00456AD4">
            <w:pPr>
              <w:jc w:val="center"/>
              <w:rPr>
                <w:rFonts w:eastAsia="Times New Roman" w:cstheme="minorHAnsi"/>
                <w:b/>
                <w:bCs/>
                <w:sz w:val="24"/>
                <w:szCs w:val="24"/>
              </w:rPr>
            </w:pPr>
            <w:r w:rsidRPr="00B5377A">
              <w:rPr>
                <w:rFonts w:eastAsia="Times New Roman" w:cstheme="minorHAnsi"/>
                <w:b/>
                <w:bCs/>
                <w:sz w:val="24"/>
                <w:szCs w:val="24"/>
              </w:rPr>
              <w:t>Health/Safety</w:t>
            </w:r>
          </w:p>
          <w:p w14:paraId="288C7AF3" w14:textId="77777777" w:rsidR="00616BF6" w:rsidRPr="00B5377A" w:rsidRDefault="00616BF6" w:rsidP="00456AD4">
            <w:pPr>
              <w:jc w:val="center"/>
              <w:rPr>
                <w:rFonts w:eastAsia="Times New Roman" w:cstheme="minorHAnsi"/>
                <w:b/>
                <w:bCs/>
                <w:sz w:val="24"/>
                <w:szCs w:val="24"/>
              </w:rPr>
            </w:pPr>
            <w:r w:rsidRPr="00B5377A">
              <w:rPr>
                <w:rFonts w:eastAsia="Times New Roman" w:cstheme="minorHAnsi"/>
                <w:b/>
                <w:bCs/>
                <w:sz w:val="24"/>
                <w:szCs w:val="24"/>
              </w:rPr>
              <w:t>Physical Education</w:t>
            </w:r>
          </w:p>
          <w:p w14:paraId="30559644" w14:textId="77777777" w:rsidR="00616BF6" w:rsidRPr="00B5377A" w:rsidRDefault="00616BF6" w:rsidP="00456AD4">
            <w:pPr>
              <w:jc w:val="center"/>
              <w:rPr>
                <w:rFonts w:eastAsia="Times New Roman" w:cstheme="minorHAnsi"/>
                <w:b/>
                <w:bCs/>
                <w:sz w:val="24"/>
                <w:szCs w:val="24"/>
              </w:rPr>
            </w:pPr>
          </w:p>
        </w:tc>
        <w:tc>
          <w:tcPr>
            <w:tcW w:w="5638" w:type="dxa"/>
          </w:tcPr>
          <w:p w14:paraId="340FB711" w14:textId="77777777" w:rsidR="00456AD4" w:rsidRDefault="00456AD4" w:rsidP="00456AD4">
            <w:pPr>
              <w:jc w:val="center"/>
              <w:rPr>
                <w:rFonts w:eastAsia="Times New Roman" w:cstheme="minorHAnsi"/>
                <w:sz w:val="24"/>
                <w:szCs w:val="24"/>
              </w:rPr>
            </w:pPr>
          </w:p>
          <w:p w14:paraId="5E728E4F" w14:textId="34E443F4" w:rsidR="00616BF6" w:rsidRPr="006E3A51" w:rsidRDefault="00456AD4" w:rsidP="00456AD4">
            <w:pPr>
              <w:jc w:val="center"/>
              <w:rPr>
                <w:rFonts w:eastAsia="Times New Roman" w:cstheme="minorHAnsi"/>
                <w:sz w:val="24"/>
                <w:szCs w:val="24"/>
              </w:rPr>
            </w:pPr>
            <w:proofErr w:type="gramStart"/>
            <w:r>
              <w:rPr>
                <w:rFonts w:eastAsia="Times New Roman" w:cstheme="minorHAnsi"/>
                <w:sz w:val="24"/>
                <w:szCs w:val="24"/>
              </w:rPr>
              <w:t>.5</w:t>
            </w:r>
            <w:r w:rsidR="00616BF6" w:rsidRPr="006E3A51">
              <w:rPr>
                <w:rFonts w:eastAsia="Times New Roman" w:cstheme="minorHAnsi"/>
                <w:sz w:val="24"/>
                <w:szCs w:val="24"/>
              </w:rPr>
              <w:t xml:space="preserve"> unit</w:t>
            </w:r>
            <w:proofErr w:type="gramEnd"/>
            <w:r w:rsidR="00616BF6" w:rsidRPr="006E3A51">
              <w:rPr>
                <w:rFonts w:eastAsia="Times New Roman" w:cstheme="minorHAnsi"/>
                <w:sz w:val="24"/>
                <w:szCs w:val="24"/>
              </w:rPr>
              <w:t xml:space="preserve"> Health</w:t>
            </w:r>
          </w:p>
          <w:p w14:paraId="6BCA6435" w14:textId="2BCE84A6" w:rsidR="00616BF6" w:rsidRPr="006E3A51" w:rsidRDefault="00456AD4" w:rsidP="00456AD4">
            <w:pPr>
              <w:jc w:val="center"/>
              <w:rPr>
                <w:rFonts w:eastAsia="Times New Roman" w:cstheme="minorHAnsi"/>
                <w:sz w:val="24"/>
                <w:szCs w:val="24"/>
              </w:rPr>
            </w:pPr>
            <w:proofErr w:type="gramStart"/>
            <w:r>
              <w:rPr>
                <w:rFonts w:eastAsia="Times New Roman" w:cstheme="minorHAnsi"/>
                <w:sz w:val="24"/>
                <w:szCs w:val="24"/>
              </w:rPr>
              <w:t>.5</w:t>
            </w:r>
            <w:r w:rsidR="00616BF6" w:rsidRPr="006E3A51">
              <w:rPr>
                <w:rFonts w:eastAsia="Times New Roman" w:cstheme="minorHAnsi"/>
                <w:sz w:val="24"/>
                <w:szCs w:val="24"/>
              </w:rPr>
              <w:t xml:space="preserve"> unit</w:t>
            </w:r>
            <w:proofErr w:type="gramEnd"/>
            <w:r w:rsidR="00616BF6" w:rsidRPr="006E3A51">
              <w:rPr>
                <w:rFonts w:eastAsia="Times New Roman" w:cstheme="minorHAnsi"/>
                <w:sz w:val="24"/>
                <w:szCs w:val="24"/>
              </w:rPr>
              <w:t xml:space="preserve"> Personal Fitness</w:t>
            </w:r>
          </w:p>
          <w:p w14:paraId="4E733A97" w14:textId="77777777" w:rsidR="00616BF6" w:rsidRPr="006E3A51" w:rsidRDefault="00616BF6" w:rsidP="00456AD4">
            <w:pPr>
              <w:jc w:val="center"/>
              <w:rPr>
                <w:rFonts w:eastAsia="Times New Roman" w:cstheme="minorHAnsi"/>
                <w:sz w:val="24"/>
                <w:szCs w:val="24"/>
              </w:rPr>
            </w:pPr>
          </w:p>
        </w:tc>
        <w:tc>
          <w:tcPr>
            <w:tcW w:w="2335" w:type="dxa"/>
          </w:tcPr>
          <w:p w14:paraId="359B9E14" w14:textId="77777777" w:rsidR="00616BF6" w:rsidRPr="006E3A51" w:rsidRDefault="00616BF6" w:rsidP="00B5377A">
            <w:pPr>
              <w:jc w:val="center"/>
              <w:rPr>
                <w:rFonts w:eastAsia="Times New Roman" w:cstheme="minorHAnsi"/>
                <w:sz w:val="24"/>
                <w:szCs w:val="24"/>
              </w:rPr>
            </w:pPr>
          </w:p>
        </w:tc>
      </w:tr>
      <w:tr w:rsidR="00616BF6" w:rsidRPr="006E3A51" w14:paraId="21525C2B" w14:textId="77777777" w:rsidTr="00D435A9">
        <w:trPr>
          <w:jc w:val="center"/>
        </w:trPr>
        <w:tc>
          <w:tcPr>
            <w:tcW w:w="2282" w:type="dxa"/>
          </w:tcPr>
          <w:p w14:paraId="26736544" w14:textId="77777777" w:rsidR="00616BF6" w:rsidRPr="00B5377A" w:rsidRDefault="00616BF6" w:rsidP="00456AD4">
            <w:pPr>
              <w:jc w:val="center"/>
              <w:rPr>
                <w:rFonts w:eastAsia="Times New Roman" w:cstheme="minorHAnsi"/>
                <w:b/>
                <w:bCs/>
                <w:sz w:val="24"/>
                <w:szCs w:val="24"/>
              </w:rPr>
            </w:pPr>
            <w:r w:rsidRPr="00B5377A">
              <w:rPr>
                <w:rFonts w:eastAsia="Times New Roman" w:cstheme="minorHAnsi"/>
                <w:b/>
                <w:bCs/>
                <w:sz w:val="24"/>
                <w:szCs w:val="24"/>
              </w:rPr>
              <w:t>CTAE</w:t>
            </w:r>
          </w:p>
          <w:p w14:paraId="3400BA1F" w14:textId="77777777" w:rsidR="00616BF6" w:rsidRPr="00B5377A" w:rsidRDefault="00616BF6" w:rsidP="00456AD4">
            <w:pPr>
              <w:jc w:val="center"/>
              <w:rPr>
                <w:rFonts w:eastAsia="Times New Roman" w:cstheme="minorHAnsi"/>
                <w:b/>
                <w:bCs/>
                <w:sz w:val="24"/>
                <w:szCs w:val="24"/>
              </w:rPr>
            </w:pPr>
            <w:r w:rsidRPr="00B5377A">
              <w:rPr>
                <w:rFonts w:eastAsia="Times New Roman" w:cstheme="minorHAnsi"/>
                <w:b/>
                <w:bCs/>
                <w:sz w:val="24"/>
                <w:szCs w:val="24"/>
              </w:rPr>
              <w:t>Fine Arts</w:t>
            </w:r>
          </w:p>
          <w:p w14:paraId="1AF0F7A1" w14:textId="77777777" w:rsidR="00616BF6" w:rsidRPr="00B5377A" w:rsidRDefault="00616BF6" w:rsidP="00456AD4">
            <w:pPr>
              <w:jc w:val="center"/>
              <w:rPr>
                <w:rFonts w:eastAsia="Times New Roman" w:cstheme="minorHAnsi"/>
                <w:b/>
                <w:bCs/>
                <w:sz w:val="24"/>
                <w:szCs w:val="24"/>
              </w:rPr>
            </w:pPr>
            <w:r w:rsidRPr="00B5377A">
              <w:rPr>
                <w:rFonts w:eastAsia="Times New Roman" w:cstheme="minorHAnsi"/>
                <w:b/>
                <w:bCs/>
                <w:sz w:val="24"/>
                <w:szCs w:val="24"/>
              </w:rPr>
              <w:t>Foreign Lang</w:t>
            </w:r>
          </w:p>
        </w:tc>
        <w:tc>
          <w:tcPr>
            <w:tcW w:w="5638" w:type="dxa"/>
          </w:tcPr>
          <w:p w14:paraId="3994C6A6" w14:textId="77777777" w:rsidR="00456AD4" w:rsidRDefault="00456AD4" w:rsidP="00456AD4">
            <w:pPr>
              <w:jc w:val="center"/>
              <w:rPr>
                <w:rFonts w:eastAsia="Times New Roman" w:cstheme="minorHAnsi"/>
                <w:sz w:val="24"/>
                <w:szCs w:val="24"/>
              </w:rPr>
            </w:pPr>
          </w:p>
          <w:p w14:paraId="29589017" w14:textId="66EA1A26" w:rsidR="00616BF6" w:rsidRPr="006E3A51" w:rsidRDefault="00616BF6" w:rsidP="00456AD4">
            <w:pPr>
              <w:jc w:val="center"/>
              <w:rPr>
                <w:rFonts w:eastAsia="Times New Roman" w:cstheme="minorHAnsi"/>
                <w:sz w:val="24"/>
                <w:szCs w:val="24"/>
              </w:rPr>
            </w:pPr>
            <w:r w:rsidRPr="006E3A51">
              <w:rPr>
                <w:rFonts w:eastAsia="Times New Roman" w:cstheme="minorHAnsi"/>
                <w:sz w:val="24"/>
                <w:szCs w:val="24"/>
              </w:rPr>
              <w:t>3 Units</w:t>
            </w:r>
            <w:r w:rsidR="00C27A89">
              <w:rPr>
                <w:rFonts w:eastAsia="Times New Roman" w:cstheme="minorHAnsi"/>
                <w:sz w:val="24"/>
                <w:szCs w:val="24"/>
              </w:rPr>
              <w:t>*</w:t>
            </w:r>
          </w:p>
        </w:tc>
        <w:tc>
          <w:tcPr>
            <w:tcW w:w="2335" w:type="dxa"/>
          </w:tcPr>
          <w:p w14:paraId="459C8976" w14:textId="77777777" w:rsidR="00616BF6" w:rsidRPr="006E3A51" w:rsidRDefault="00616BF6" w:rsidP="00B5377A">
            <w:pPr>
              <w:jc w:val="center"/>
              <w:rPr>
                <w:rFonts w:eastAsia="Times New Roman" w:cstheme="minorHAnsi"/>
                <w:sz w:val="24"/>
                <w:szCs w:val="24"/>
              </w:rPr>
            </w:pPr>
          </w:p>
        </w:tc>
      </w:tr>
      <w:tr w:rsidR="00616BF6" w:rsidRPr="006E3A51" w14:paraId="7A31B06C" w14:textId="77777777" w:rsidTr="00D435A9">
        <w:trPr>
          <w:jc w:val="center"/>
        </w:trPr>
        <w:tc>
          <w:tcPr>
            <w:tcW w:w="2282" w:type="dxa"/>
          </w:tcPr>
          <w:p w14:paraId="658574E1" w14:textId="77777777" w:rsidR="00456AD4" w:rsidRDefault="00456AD4" w:rsidP="00616BF6">
            <w:pPr>
              <w:rPr>
                <w:rFonts w:eastAsia="Times New Roman" w:cstheme="minorHAnsi"/>
                <w:b/>
                <w:bCs/>
                <w:sz w:val="24"/>
                <w:szCs w:val="24"/>
              </w:rPr>
            </w:pPr>
          </w:p>
          <w:p w14:paraId="6FA6B177" w14:textId="2AED1D30" w:rsidR="00616BF6" w:rsidRPr="00B5377A" w:rsidRDefault="00616BF6" w:rsidP="00456AD4">
            <w:pPr>
              <w:jc w:val="center"/>
              <w:rPr>
                <w:rFonts w:eastAsia="Times New Roman" w:cstheme="minorHAnsi"/>
                <w:b/>
                <w:bCs/>
                <w:sz w:val="24"/>
                <w:szCs w:val="24"/>
              </w:rPr>
            </w:pPr>
            <w:r w:rsidRPr="00B5377A">
              <w:rPr>
                <w:rFonts w:eastAsia="Times New Roman" w:cstheme="minorHAnsi"/>
                <w:b/>
                <w:bCs/>
                <w:sz w:val="24"/>
                <w:szCs w:val="24"/>
              </w:rPr>
              <w:t>Electives</w:t>
            </w:r>
          </w:p>
        </w:tc>
        <w:tc>
          <w:tcPr>
            <w:tcW w:w="5638" w:type="dxa"/>
          </w:tcPr>
          <w:p w14:paraId="5394D0D3" w14:textId="77777777" w:rsidR="00456AD4" w:rsidRDefault="00456AD4" w:rsidP="00B5377A">
            <w:pPr>
              <w:jc w:val="center"/>
              <w:rPr>
                <w:rFonts w:eastAsia="Times New Roman" w:cstheme="minorHAnsi"/>
                <w:sz w:val="24"/>
                <w:szCs w:val="24"/>
              </w:rPr>
            </w:pPr>
          </w:p>
          <w:p w14:paraId="433387CA" w14:textId="77777777" w:rsidR="00616BF6" w:rsidRDefault="00616BF6" w:rsidP="00B5377A">
            <w:pPr>
              <w:jc w:val="center"/>
              <w:rPr>
                <w:rFonts w:eastAsia="Times New Roman" w:cstheme="minorHAnsi"/>
                <w:sz w:val="24"/>
                <w:szCs w:val="24"/>
              </w:rPr>
            </w:pPr>
            <w:r w:rsidRPr="006E3A51">
              <w:rPr>
                <w:rFonts w:eastAsia="Times New Roman" w:cstheme="minorHAnsi"/>
                <w:sz w:val="24"/>
                <w:szCs w:val="24"/>
              </w:rPr>
              <w:t>4 units</w:t>
            </w:r>
          </w:p>
          <w:p w14:paraId="68F305E2" w14:textId="0F1C13E2" w:rsidR="00456AD4" w:rsidRPr="006E3A51" w:rsidRDefault="00456AD4" w:rsidP="00B5377A">
            <w:pPr>
              <w:jc w:val="center"/>
              <w:rPr>
                <w:rFonts w:eastAsia="Times New Roman" w:cstheme="minorHAnsi"/>
                <w:sz w:val="24"/>
                <w:szCs w:val="24"/>
              </w:rPr>
            </w:pPr>
          </w:p>
        </w:tc>
        <w:tc>
          <w:tcPr>
            <w:tcW w:w="2335" w:type="dxa"/>
          </w:tcPr>
          <w:p w14:paraId="4E359F6B" w14:textId="77777777" w:rsidR="00616BF6" w:rsidRPr="006E3A51" w:rsidRDefault="00616BF6" w:rsidP="00B5377A">
            <w:pPr>
              <w:jc w:val="center"/>
              <w:rPr>
                <w:rFonts w:eastAsia="Times New Roman" w:cstheme="minorHAnsi"/>
                <w:sz w:val="24"/>
                <w:szCs w:val="24"/>
              </w:rPr>
            </w:pPr>
          </w:p>
        </w:tc>
      </w:tr>
      <w:tr w:rsidR="00616BF6" w:rsidRPr="006E3A51" w14:paraId="206789F1" w14:textId="77777777" w:rsidTr="00D435A9">
        <w:trPr>
          <w:jc w:val="center"/>
        </w:trPr>
        <w:tc>
          <w:tcPr>
            <w:tcW w:w="2282" w:type="dxa"/>
          </w:tcPr>
          <w:p w14:paraId="5F4A164B" w14:textId="77777777" w:rsidR="00616BF6" w:rsidRPr="00B5377A" w:rsidRDefault="00616BF6" w:rsidP="00456AD4">
            <w:pPr>
              <w:jc w:val="center"/>
              <w:rPr>
                <w:rFonts w:eastAsia="Times New Roman" w:cstheme="minorHAnsi"/>
                <w:b/>
                <w:bCs/>
                <w:sz w:val="24"/>
                <w:szCs w:val="24"/>
              </w:rPr>
            </w:pPr>
            <w:r w:rsidRPr="00B5377A">
              <w:rPr>
                <w:rFonts w:eastAsia="Times New Roman" w:cstheme="minorHAnsi"/>
                <w:b/>
                <w:bCs/>
                <w:sz w:val="24"/>
                <w:szCs w:val="24"/>
              </w:rPr>
              <w:t>Total</w:t>
            </w:r>
          </w:p>
        </w:tc>
        <w:tc>
          <w:tcPr>
            <w:tcW w:w="5638" w:type="dxa"/>
          </w:tcPr>
          <w:p w14:paraId="38462D36" w14:textId="77777777" w:rsidR="00616BF6" w:rsidRPr="006E3A51" w:rsidRDefault="00616BF6" w:rsidP="00B5377A">
            <w:pPr>
              <w:jc w:val="center"/>
              <w:rPr>
                <w:rFonts w:eastAsia="Times New Roman" w:cstheme="minorHAnsi"/>
                <w:sz w:val="24"/>
                <w:szCs w:val="24"/>
              </w:rPr>
            </w:pPr>
            <w:r w:rsidRPr="006E3A51">
              <w:rPr>
                <w:rFonts w:eastAsia="Times New Roman" w:cstheme="minorHAnsi"/>
                <w:sz w:val="24"/>
                <w:szCs w:val="24"/>
              </w:rPr>
              <w:t>24 units</w:t>
            </w:r>
          </w:p>
        </w:tc>
        <w:tc>
          <w:tcPr>
            <w:tcW w:w="2335" w:type="dxa"/>
          </w:tcPr>
          <w:p w14:paraId="77415505" w14:textId="77777777" w:rsidR="00616BF6" w:rsidRPr="006E3A51" w:rsidRDefault="00616BF6" w:rsidP="00B5377A">
            <w:pPr>
              <w:jc w:val="center"/>
              <w:rPr>
                <w:rFonts w:eastAsia="Times New Roman" w:cstheme="minorHAnsi"/>
                <w:sz w:val="24"/>
                <w:szCs w:val="24"/>
              </w:rPr>
            </w:pPr>
          </w:p>
        </w:tc>
      </w:tr>
    </w:tbl>
    <w:p w14:paraId="3F23B665" w14:textId="77777777" w:rsidR="00616BF6" w:rsidRPr="006E3A51" w:rsidRDefault="00616BF6" w:rsidP="00616BF6">
      <w:pPr>
        <w:spacing w:after="0" w:line="240" w:lineRule="auto"/>
        <w:rPr>
          <w:rFonts w:eastAsia="Times New Roman" w:cstheme="minorHAnsi"/>
          <w:sz w:val="24"/>
          <w:szCs w:val="24"/>
        </w:rPr>
      </w:pPr>
    </w:p>
    <w:p w14:paraId="57943423" w14:textId="3DFA1D30" w:rsidR="00616BF6" w:rsidRPr="006E3A51" w:rsidRDefault="00C27A89" w:rsidP="00616BF6">
      <w:pPr>
        <w:spacing w:after="0" w:line="240" w:lineRule="auto"/>
        <w:rPr>
          <w:rFonts w:eastAsia="Times New Roman" w:cstheme="minorHAnsi"/>
          <w:sz w:val="24"/>
          <w:szCs w:val="24"/>
        </w:rPr>
      </w:pPr>
      <w:r>
        <w:rPr>
          <w:rFonts w:eastAsia="Times New Roman" w:cstheme="minorHAnsi"/>
          <w:sz w:val="24"/>
          <w:szCs w:val="24"/>
        </w:rPr>
        <w:t>*</w:t>
      </w:r>
      <w:r w:rsidR="00616BF6" w:rsidRPr="006E3A51">
        <w:rPr>
          <w:rFonts w:eastAsia="Times New Roman" w:cstheme="minorHAnsi"/>
          <w:sz w:val="24"/>
          <w:szCs w:val="24"/>
        </w:rPr>
        <w:t xml:space="preserve">Students planning to attend a college or university must take a minimum of two years of the same </w:t>
      </w:r>
      <w:r w:rsidR="00616BF6" w:rsidRPr="006E3A51">
        <w:rPr>
          <w:rFonts w:eastAsia="Times New Roman" w:cstheme="minorHAnsi"/>
          <w:b/>
          <w:sz w:val="24"/>
          <w:szCs w:val="24"/>
        </w:rPr>
        <w:t>foreign language</w:t>
      </w:r>
      <w:r w:rsidR="00616BF6" w:rsidRPr="006E3A51">
        <w:rPr>
          <w:rFonts w:eastAsia="Times New Roman" w:cstheme="minorHAnsi"/>
          <w:sz w:val="24"/>
          <w:szCs w:val="24"/>
        </w:rPr>
        <w:t xml:space="preserve"> to meet admission requirements.</w:t>
      </w:r>
    </w:p>
    <w:p w14:paraId="6BA0F954" w14:textId="77777777" w:rsidR="00616BF6" w:rsidRPr="006E3A51" w:rsidRDefault="00616BF6" w:rsidP="00616BF6">
      <w:pPr>
        <w:spacing w:after="0" w:line="240" w:lineRule="auto"/>
        <w:rPr>
          <w:rFonts w:cstheme="minorHAnsi"/>
          <w:sz w:val="24"/>
          <w:szCs w:val="24"/>
        </w:rPr>
      </w:pPr>
    </w:p>
    <w:p w14:paraId="198A0AD2" w14:textId="2F62FA5F" w:rsidR="00616BF6" w:rsidRDefault="00616BF6" w:rsidP="00616BF6">
      <w:pPr>
        <w:spacing w:after="0" w:line="240" w:lineRule="auto"/>
        <w:rPr>
          <w:rFonts w:eastAsia="Times New Roman" w:cstheme="minorHAnsi"/>
          <w:sz w:val="24"/>
          <w:szCs w:val="24"/>
        </w:rPr>
      </w:pPr>
      <w:r w:rsidRPr="006E3A51">
        <w:rPr>
          <w:rFonts w:eastAsia="Times New Roman" w:cstheme="minorHAnsi"/>
          <w:b/>
          <w:sz w:val="24"/>
          <w:szCs w:val="24"/>
        </w:rPr>
        <w:t>Georgia’s Pathways</w:t>
      </w:r>
      <w:r w:rsidRPr="006E3A51">
        <w:rPr>
          <w:rFonts w:eastAsia="Times New Roman" w:cstheme="minorHAnsi"/>
          <w:sz w:val="24"/>
          <w:szCs w:val="24"/>
        </w:rPr>
        <w:t xml:space="preserve"> allow students to choose an area of interest in high school. Students will take classes for three years in their pathway. These classes will allow students to see the connection to career possibilities and what they are learning in the classroom. </w:t>
      </w:r>
    </w:p>
    <w:p w14:paraId="032BDE64" w14:textId="77777777" w:rsidR="00C27A89" w:rsidRPr="006E3A51" w:rsidRDefault="00C27A89" w:rsidP="00616BF6">
      <w:pPr>
        <w:spacing w:after="0" w:line="240" w:lineRule="auto"/>
        <w:rPr>
          <w:rFonts w:eastAsia="Times New Roman" w:cstheme="minorHAnsi"/>
          <w:sz w:val="24"/>
          <w:szCs w:val="24"/>
        </w:rPr>
      </w:pPr>
    </w:p>
    <w:p w14:paraId="78DC8186" w14:textId="341BF3C1" w:rsidR="00616BF6" w:rsidRPr="00C27A89" w:rsidRDefault="00616BF6" w:rsidP="00C27A89">
      <w:pPr>
        <w:spacing w:after="0" w:line="240" w:lineRule="auto"/>
        <w:jc w:val="center"/>
        <w:rPr>
          <w:rFonts w:eastAsia="Times New Roman" w:cstheme="minorHAnsi"/>
          <w:i/>
          <w:iCs/>
          <w:sz w:val="24"/>
          <w:szCs w:val="24"/>
        </w:rPr>
      </w:pPr>
      <w:r w:rsidRPr="00C27A89">
        <w:rPr>
          <w:rFonts w:eastAsia="Times New Roman" w:cstheme="minorHAnsi"/>
          <w:i/>
          <w:iCs/>
          <w:sz w:val="24"/>
          <w:szCs w:val="24"/>
        </w:rPr>
        <w:t>Course descriptions, information was taken from the GA DOE, IDA Course description spreadsheet</w:t>
      </w:r>
      <w:r w:rsidR="00C27A89">
        <w:rPr>
          <w:rFonts w:eastAsia="Times New Roman" w:cstheme="minorHAnsi"/>
          <w:i/>
          <w:iCs/>
          <w:sz w:val="24"/>
          <w:szCs w:val="24"/>
        </w:rPr>
        <w:t>.</w:t>
      </w:r>
    </w:p>
    <w:p w14:paraId="50670A96" w14:textId="0042FB46" w:rsidR="0057181B" w:rsidRPr="006E3A51" w:rsidRDefault="004B5E43" w:rsidP="002C58EA">
      <w:pPr>
        <w:jc w:val="center"/>
        <w:rPr>
          <w:rFonts w:cstheme="minorHAnsi"/>
          <w:b/>
          <w:sz w:val="32"/>
          <w:szCs w:val="32"/>
        </w:rPr>
      </w:pPr>
      <w:r w:rsidRPr="006E3A51">
        <w:rPr>
          <w:rFonts w:cstheme="minorHAnsi"/>
          <w:b/>
          <w:sz w:val="24"/>
          <w:szCs w:val="24"/>
        </w:rPr>
        <w:br w:type="page"/>
      </w:r>
      <w:r w:rsidR="0057181B" w:rsidRPr="006E3A51">
        <w:rPr>
          <w:rFonts w:cstheme="minorHAnsi"/>
          <w:b/>
          <w:sz w:val="32"/>
          <w:szCs w:val="32"/>
        </w:rPr>
        <w:lastRenderedPageBreak/>
        <w:t>Language Arts Courses</w:t>
      </w:r>
    </w:p>
    <w:p w14:paraId="1C0E03E5" w14:textId="77777777" w:rsidR="0057181B" w:rsidRPr="006E3A51" w:rsidRDefault="0057181B" w:rsidP="00542157">
      <w:pPr>
        <w:spacing w:after="0"/>
        <w:rPr>
          <w:rFonts w:cstheme="minorHAnsi"/>
          <w:b/>
          <w:sz w:val="24"/>
          <w:szCs w:val="24"/>
          <w:u w:val="single"/>
        </w:rPr>
      </w:pPr>
    </w:p>
    <w:p w14:paraId="60B83524" w14:textId="099A82F3" w:rsidR="00542157" w:rsidRPr="006E3A51" w:rsidRDefault="00542157" w:rsidP="00542157">
      <w:pPr>
        <w:spacing w:after="0"/>
        <w:rPr>
          <w:rFonts w:cstheme="minorHAnsi"/>
          <w:b/>
          <w:sz w:val="24"/>
          <w:szCs w:val="24"/>
          <w:u w:val="single"/>
        </w:rPr>
      </w:pPr>
      <w:r w:rsidRPr="006E3A51">
        <w:rPr>
          <w:rFonts w:cstheme="minorHAnsi"/>
          <w:b/>
          <w:sz w:val="24"/>
          <w:szCs w:val="24"/>
          <w:u w:val="single"/>
        </w:rPr>
        <w:t>9</w:t>
      </w:r>
      <w:r w:rsidRPr="006E3A51">
        <w:rPr>
          <w:rFonts w:cstheme="minorHAnsi"/>
          <w:b/>
          <w:sz w:val="24"/>
          <w:szCs w:val="24"/>
          <w:u w:val="single"/>
          <w:vertAlign w:val="superscript"/>
        </w:rPr>
        <w:t>th</w:t>
      </w:r>
      <w:r w:rsidR="00692C99" w:rsidRPr="006E3A51">
        <w:rPr>
          <w:rFonts w:cstheme="minorHAnsi"/>
          <w:b/>
          <w:sz w:val="24"/>
          <w:szCs w:val="24"/>
          <w:u w:val="single"/>
        </w:rPr>
        <w:t xml:space="preserve"> Grade Literature &amp; </w:t>
      </w:r>
      <w:r w:rsidRPr="006E3A51">
        <w:rPr>
          <w:rFonts w:cstheme="minorHAnsi"/>
          <w:b/>
          <w:sz w:val="24"/>
          <w:szCs w:val="24"/>
          <w:u w:val="single"/>
        </w:rPr>
        <w:t>Composition</w:t>
      </w:r>
      <w:r w:rsidR="00692C99" w:rsidRPr="006E3A51">
        <w:rPr>
          <w:rFonts w:cstheme="minorHAnsi"/>
          <w:b/>
          <w:sz w:val="24"/>
          <w:szCs w:val="24"/>
          <w:u w:val="single"/>
        </w:rPr>
        <w:t xml:space="preserve"> </w:t>
      </w:r>
      <w:r w:rsidR="004A1A1C" w:rsidRPr="006E3A51">
        <w:rPr>
          <w:rFonts w:cstheme="minorHAnsi"/>
          <w:b/>
          <w:sz w:val="24"/>
          <w:szCs w:val="24"/>
          <w:u w:val="single"/>
        </w:rPr>
        <w:t>(</w:t>
      </w:r>
      <w:r w:rsidR="00E82C09" w:rsidRPr="006E3A51">
        <w:rPr>
          <w:rFonts w:cstheme="minorHAnsi"/>
          <w:b/>
          <w:sz w:val="24"/>
          <w:szCs w:val="24"/>
          <w:u w:val="single"/>
        </w:rPr>
        <w:t>Excel</w:t>
      </w:r>
      <w:r w:rsidR="004A1A1C" w:rsidRPr="006E3A51">
        <w:rPr>
          <w:rFonts w:cstheme="minorHAnsi"/>
          <w:b/>
          <w:sz w:val="24"/>
          <w:szCs w:val="24"/>
          <w:u w:val="single"/>
        </w:rPr>
        <w:t xml:space="preserve"> </w:t>
      </w:r>
      <w:r w:rsidR="00C27A89">
        <w:rPr>
          <w:rFonts w:cstheme="minorHAnsi"/>
          <w:b/>
          <w:sz w:val="24"/>
          <w:szCs w:val="24"/>
          <w:u w:val="single"/>
        </w:rPr>
        <w:t>C</w:t>
      </w:r>
      <w:r w:rsidR="004A1A1C" w:rsidRPr="006E3A51">
        <w:rPr>
          <w:rFonts w:cstheme="minorHAnsi"/>
          <w:b/>
          <w:sz w:val="24"/>
          <w:szCs w:val="24"/>
          <w:u w:val="single"/>
        </w:rPr>
        <w:t>ourse available)</w:t>
      </w:r>
    </w:p>
    <w:p w14:paraId="15DB94D3" w14:textId="77777777" w:rsidR="00542157" w:rsidRPr="006E3A51" w:rsidRDefault="00542157" w:rsidP="00542157">
      <w:pPr>
        <w:spacing w:after="0"/>
        <w:rPr>
          <w:rFonts w:cstheme="minorHAnsi"/>
          <w:sz w:val="24"/>
          <w:szCs w:val="24"/>
        </w:rPr>
      </w:pPr>
      <w:r w:rsidRPr="006E3A51">
        <w:rPr>
          <w:rFonts w:cstheme="minorHAnsi"/>
          <w:sz w:val="24"/>
          <w:szCs w:val="24"/>
        </w:rPr>
        <w:t xml:space="preserve">This course focuses on a study of literary genres; the students develop initial understanding of both the structure and the meaning of a literary work.  The students explore the effect of the literary form </w:t>
      </w:r>
      <w:proofErr w:type="gramStart"/>
      <w:r w:rsidRPr="006E3A51">
        <w:rPr>
          <w:rFonts w:cstheme="minorHAnsi"/>
          <w:sz w:val="24"/>
          <w:szCs w:val="24"/>
        </w:rPr>
        <w:t>in regards to</w:t>
      </w:r>
      <w:proofErr w:type="gramEnd"/>
      <w:r w:rsidRPr="006E3A51">
        <w:rPr>
          <w:rFonts w:cstheme="minorHAnsi"/>
          <w:sz w:val="24"/>
          <w:szCs w:val="24"/>
        </w:rPr>
        <w:t xml:space="preserve"> interpretation.  The students will read across the curriculum to develop academic and personal interests in different subjects.  While the focus is technical writing in ninth grade literature, the student will also demonstrate competency in a variety of writing genres:  narrative, expository, persuasive, and technical.  The students will engage in research, timed writings, and the writing process.  Instruction in language conventions will occur within the context of reading, writing, and speaking, rather than in isolation.  The students demonstrate an understanding of listening, speaking, and viewing skills for a variety of purposes.  </w:t>
      </w:r>
    </w:p>
    <w:p w14:paraId="23E927F7" w14:textId="77777777" w:rsidR="0057181B" w:rsidRPr="006E3A51" w:rsidRDefault="0057181B" w:rsidP="00542157">
      <w:pPr>
        <w:spacing w:after="0"/>
        <w:rPr>
          <w:rFonts w:cstheme="minorHAnsi"/>
          <w:b/>
          <w:sz w:val="24"/>
          <w:szCs w:val="24"/>
          <w:u w:val="single"/>
        </w:rPr>
      </w:pPr>
    </w:p>
    <w:p w14:paraId="42AEE2E1" w14:textId="079E519D" w:rsidR="00542157" w:rsidRPr="006E3A51" w:rsidRDefault="00542157" w:rsidP="00542157">
      <w:pPr>
        <w:spacing w:after="0"/>
        <w:rPr>
          <w:rFonts w:cstheme="minorHAnsi"/>
          <w:b/>
          <w:sz w:val="24"/>
          <w:szCs w:val="24"/>
          <w:u w:val="single"/>
        </w:rPr>
      </w:pPr>
      <w:r w:rsidRPr="006E3A51">
        <w:rPr>
          <w:rFonts w:cstheme="minorHAnsi"/>
          <w:b/>
          <w:sz w:val="24"/>
          <w:szCs w:val="24"/>
          <w:u w:val="single"/>
        </w:rPr>
        <w:t>10</w:t>
      </w:r>
      <w:r w:rsidRPr="006E3A51">
        <w:rPr>
          <w:rFonts w:cstheme="minorHAnsi"/>
          <w:b/>
          <w:sz w:val="24"/>
          <w:szCs w:val="24"/>
          <w:u w:val="single"/>
          <w:vertAlign w:val="superscript"/>
        </w:rPr>
        <w:t>th</w:t>
      </w:r>
      <w:r w:rsidR="00692C99" w:rsidRPr="006E3A51">
        <w:rPr>
          <w:rFonts w:cstheme="minorHAnsi"/>
          <w:b/>
          <w:sz w:val="24"/>
          <w:szCs w:val="24"/>
          <w:u w:val="single"/>
        </w:rPr>
        <w:t xml:space="preserve"> Grade Literature &amp; </w:t>
      </w:r>
      <w:r w:rsidR="00996B4E" w:rsidRPr="006E3A51">
        <w:rPr>
          <w:rFonts w:cstheme="minorHAnsi"/>
          <w:b/>
          <w:sz w:val="24"/>
          <w:szCs w:val="24"/>
          <w:u w:val="single"/>
        </w:rPr>
        <w:t>Composition</w:t>
      </w:r>
      <w:r w:rsidR="004A1A1C" w:rsidRPr="006E3A51">
        <w:rPr>
          <w:rFonts w:cstheme="minorHAnsi"/>
          <w:b/>
          <w:sz w:val="24"/>
          <w:szCs w:val="24"/>
          <w:u w:val="single"/>
        </w:rPr>
        <w:t xml:space="preserve"> (</w:t>
      </w:r>
      <w:r w:rsidR="00E82C09" w:rsidRPr="006E3A51">
        <w:rPr>
          <w:rFonts w:cstheme="minorHAnsi"/>
          <w:b/>
          <w:sz w:val="24"/>
          <w:szCs w:val="24"/>
          <w:u w:val="single"/>
        </w:rPr>
        <w:t>Excel</w:t>
      </w:r>
      <w:r w:rsidR="004A1A1C" w:rsidRPr="006E3A51">
        <w:rPr>
          <w:rFonts w:cstheme="minorHAnsi"/>
          <w:b/>
          <w:sz w:val="24"/>
          <w:szCs w:val="24"/>
          <w:u w:val="single"/>
        </w:rPr>
        <w:t xml:space="preserve"> Course available)</w:t>
      </w:r>
    </w:p>
    <w:p w14:paraId="4A42BBC3" w14:textId="77777777" w:rsidR="00996B4E" w:rsidRPr="006E3A51" w:rsidRDefault="00542157" w:rsidP="00542157">
      <w:pPr>
        <w:spacing w:after="0"/>
        <w:rPr>
          <w:rFonts w:cstheme="minorHAnsi"/>
          <w:sz w:val="24"/>
          <w:szCs w:val="24"/>
        </w:rPr>
      </w:pPr>
      <w:r w:rsidRPr="006E3A51">
        <w:rPr>
          <w:rFonts w:cstheme="minorHAnsi"/>
          <w:sz w:val="24"/>
          <w:szCs w:val="24"/>
        </w:rPr>
        <w:t xml:space="preserve">This course focuses on a study of literary genres; the student develops understanding that theme is what relates literature to life and that themes are recurring in the literary world.  The students explore the effect of themes </w:t>
      </w:r>
      <w:proofErr w:type="gramStart"/>
      <w:r w:rsidRPr="006E3A51">
        <w:rPr>
          <w:rFonts w:cstheme="minorHAnsi"/>
          <w:sz w:val="24"/>
          <w:szCs w:val="24"/>
        </w:rPr>
        <w:t>in regard to</w:t>
      </w:r>
      <w:proofErr w:type="gramEnd"/>
      <w:r w:rsidRPr="006E3A51">
        <w:rPr>
          <w:rFonts w:cstheme="minorHAnsi"/>
          <w:sz w:val="24"/>
          <w:szCs w:val="24"/>
        </w:rPr>
        <w:t xml:space="preserve"> interpretation.  The students will read across the curriculum to develop academic and personal interests in different subjects.  While the focus is persuasive writing in tenth grade literature, the student will also </w:t>
      </w:r>
      <w:r w:rsidR="00CB7A4E" w:rsidRPr="006E3A51">
        <w:rPr>
          <w:rFonts w:cstheme="minorHAnsi"/>
          <w:sz w:val="24"/>
          <w:szCs w:val="24"/>
        </w:rPr>
        <w:t>demonstrate</w:t>
      </w:r>
      <w:r w:rsidRPr="006E3A51">
        <w:rPr>
          <w:rFonts w:cstheme="minorHAnsi"/>
          <w:sz w:val="24"/>
          <w:szCs w:val="24"/>
        </w:rPr>
        <w:t xml:space="preserve"> competency in a variety of writing genres:  narrative, expository, and technical.  The student will engage in research, timed writings, and the writing process.  Instruction in language conventions will occur within the context of reading, writing, and speaking, rather than in isolation.  The students demonstrate an understanding of listening, speaking, and viewing skills for a variety of purposes.  </w:t>
      </w:r>
    </w:p>
    <w:p w14:paraId="7D2A0280" w14:textId="77777777" w:rsidR="00996B4E" w:rsidRPr="006E3A51" w:rsidRDefault="00996B4E" w:rsidP="00542157">
      <w:pPr>
        <w:spacing w:after="0"/>
        <w:rPr>
          <w:rFonts w:cstheme="minorHAnsi"/>
          <w:sz w:val="24"/>
          <w:szCs w:val="24"/>
        </w:rPr>
      </w:pPr>
    </w:p>
    <w:p w14:paraId="4FAEE076" w14:textId="1BCBCA66" w:rsidR="00542157" w:rsidRPr="006E3A51" w:rsidRDefault="00542157" w:rsidP="00542157">
      <w:pPr>
        <w:spacing w:after="0"/>
        <w:rPr>
          <w:rFonts w:cstheme="minorHAnsi"/>
          <w:sz w:val="24"/>
          <w:szCs w:val="24"/>
        </w:rPr>
      </w:pPr>
      <w:r w:rsidRPr="006E3A51">
        <w:rPr>
          <w:rFonts w:cstheme="minorHAnsi"/>
          <w:b/>
          <w:sz w:val="24"/>
          <w:szCs w:val="24"/>
          <w:u w:val="single"/>
        </w:rPr>
        <w:t>11</w:t>
      </w:r>
      <w:r w:rsidRPr="006E3A51">
        <w:rPr>
          <w:rFonts w:cstheme="minorHAnsi"/>
          <w:b/>
          <w:sz w:val="24"/>
          <w:szCs w:val="24"/>
          <w:u w:val="single"/>
          <w:vertAlign w:val="superscript"/>
        </w:rPr>
        <w:t>th</w:t>
      </w:r>
      <w:r w:rsidR="00692C99" w:rsidRPr="006E3A51">
        <w:rPr>
          <w:rFonts w:cstheme="minorHAnsi"/>
          <w:b/>
          <w:sz w:val="24"/>
          <w:szCs w:val="24"/>
          <w:u w:val="single"/>
        </w:rPr>
        <w:t xml:space="preserve"> Grade Literature &amp; </w:t>
      </w:r>
      <w:r w:rsidR="00996B4E" w:rsidRPr="006E3A51">
        <w:rPr>
          <w:rFonts w:cstheme="minorHAnsi"/>
          <w:b/>
          <w:sz w:val="24"/>
          <w:szCs w:val="24"/>
          <w:u w:val="single"/>
        </w:rPr>
        <w:t>Composition</w:t>
      </w:r>
      <w:r w:rsidR="004A1A1C" w:rsidRPr="006E3A51">
        <w:rPr>
          <w:rFonts w:cstheme="minorHAnsi"/>
          <w:b/>
          <w:sz w:val="24"/>
          <w:szCs w:val="24"/>
          <w:u w:val="single"/>
        </w:rPr>
        <w:t xml:space="preserve"> (AP </w:t>
      </w:r>
      <w:r w:rsidR="00C27A89">
        <w:rPr>
          <w:rFonts w:cstheme="minorHAnsi"/>
          <w:b/>
          <w:sz w:val="24"/>
          <w:szCs w:val="24"/>
          <w:u w:val="single"/>
        </w:rPr>
        <w:t>C</w:t>
      </w:r>
      <w:r w:rsidR="004A1A1C" w:rsidRPr="006E3A51">
        <w:rPr>
          <w:rFonts w:cstheme="minorHAnsi"/>
          <w:b/>
          <w:sz w:val="24"/>
          <w:szCs w:val="24"/>
          <w:u w:val="single"/>
        </w:rPr>
        <w:t>ourse available)</w:t>
      </w:r>
    </w:p>
    <w:p w14:paraId="02E5E15E" w14:textId="77777777" w:rsidR="00542157" w:rsidRPr="006E3A51" w:rsidRDefault="00542157" w:rsidP="00542157">
      <w:pPr>
        <w:spacing w:after="0"/>
        <w:rPr>
          <w:rFonts w:cstheme="minorHAnsi"/>
          <w:sz w:val="24"/>
          <w:szCs w:val="24"/>
        </w:rPr>
      </w:pPr>
      <w:r w:rsidRPr="006E3A51">
        <w:rPr>
          <w:rFonts w:cstheme="minorHAnsi"/>
          <w:sz w:val="24"/>
          <w:szCs w:val="24"/>
        </w:rPr>
        <w:t xml:space="preserve">This course focuses on the study of American literature, writing modes and genres, and essential conventions for reading, writing, and speaking. The student develops an understanding of chronological context and the relevance of period structures in American literature.  The students develop an understanding of the ways the period of literature affects its structure and how the chronology of a work affects its meaning.  The students read a variety of informational and literary texts in all genres and modes of discourse.  Reading across the curriculum develops students’ academic and personal interests in different subjects.  While expository writing is the focus in American literature, the students will also demonstrate competency in a variety of writing genres:  narrative, persuasive, and technical.  The student will engage in research, timed writing, and the writing process.  Instruction in language conventions will occur within the context of reading, writing, and speaking.   The students demonstrate an understanding of listening, speaking, and viewing skills for a variety of purposes.  </w:t>
      </w:r>
    </w:p>
    <w:p w14:paraId="48038619" w14:textId="77777777" w:rsidR="00996B4E" w:rsidRPr="006E3A51" w:rsidRDefault="00996B4E" w:rsidP="00542157">
      <w:pPr>
        <w:spacing w:after="0"/>
        <w:rPr>
          <w:rFonts w:cstheme="minorHAnsi"/>
          <w:sz w:val="24"/>
          <w:szCs w:val="24"/>
        </w:rPr>
      </w:pPr>
    </w:p>
    <w:p w14:paraId="4A3C5AB4" w14:textId="77777777" w:rsidR="00996B4E" w:rsidRPr="006E3A51" w:rsidRDefault="00996B4E" w:rsidP="00542157">
      <w:pPr>
        <w:spacing w:after="0"/>
        <w:rPr>
          <w:rFonts w:cstheme="minorHAnsi"/>
          <w:b/>
          <w:sz w:val="24"/>
          <w:szCs w:val="24"/>
          <w:u w:val="single"/>
        </w:rPr>
      </w:pPr>
      <w:r w:rsidRPr="006E3A51">
        <w:rPr>
          <w:rFonts w:cstheme="minorHAnsi"/>
          <w:b/>
          <w:sz w:val="24"/>
          <w:szCs w:val="24"/>
          <w:u w:val="single"/>
        </w:rPr>
        <w:t>12</w:t>
      </w:r>
      <w:r w:rsidRPr="006E3A51">
        <w:rPr>
          <w:rFonts w:cstheme="minorHAnsi"/>
          <w:b/>
          <w:sz w:val="24"/>
          <w:szCs w:val="24"/>
          <w:u w:val="single"/>
          <w:vertAlign w:val="superscript"/>
        </w:rPr>
        <w:t>th</w:t>
      </w:r>
      <w:r w:rsidR="00692C99" w:rsidRPr="006E3A51">
        <w:rPr>
          <w:rFonts w:cstheme="minorHAnsi"/>
          <w:b/>
          <w:sz w:val="24"/>
          <w:szCs w:val="24"/>
          <w:u w:val="single"/>
        </w:rPr>
        <w:t xml:space="preserve"> Grade Literature &amp; </w:t>
      </w:r>
      <w:r w:rsidRPr="006E3A51">
        <w:rPr>
          <w:rFonts w:cstheme="minorHAnsi"/>
          <w:b/>
          <w:sz w:val="24"/>
          <w:szCs w:val="24"/>
          <w:u w:val="single"/>
        </w:rPr>
        <w:t>Composition</w:t>
      </w:r>
      <w:r w:rsidR="004A1A1C" w:rsidRPr="006E3A51">
        <w:rPr>
          <w:rFonts w:cstheme="minorHAnsi"/>
          <w:b/>
          <w:sz w:val="24"/>
          <w:szCs w:val="24"/>
          <w:u w:val="single"/>
        </w:rPr>
        <w:t xml:space="preserve"> (AP Course available)</w:t>
      </w:r>
    </w:p>
    <w:p w14:paraId="08709245" w14:textId="77777777" w:rsidR="00996B4E" w:rsidRPr="006E3A51" w:rsidRDefault="00996B4E" w:rsidP="00542157">
      <w:pPr>
        <w:spacing w:after="0"/>
        <w:rPr>
          <w:rFonts w:cstheme="minorHAnsi"/>
          <w:sz w:val="24"/>
          <w:szCs w:val="24"/>
        </w:rPr>
      </w:pPr>
      <w:r w:rsidRPr="006E3A51">
        <w:rPr>
          <w:rFonts w:cstheme="minorHAnsi"/>
          <w:sz w:val="24"/>
          <w:szCs w:val="24"/>
        </w:rPr>
        <w:t xml:space="preserve">This course focuses on the study of British literature, writing modes and genres, and essential conventions for reading, writing, and speaking. The students develop an understanding of chronological context and the relevance of period structures in British literature.  The students develop an understanding of the ways the period of literature affects its structure and how the chronology of a work affects its meaning.  The students encounter a variety of informational and literary texts and read texts in all genres and modes of discourse.  Reading across the curriculum develops the students’ academic and personal interests in different subjects.  While the continued focus is expository writing in British literature, the student will also demonstrate competency in a variety of writing genres:  narrative, persuasive, and technical.  The students will engage in </w:t>
      </w:r>
      <w:r w:rsidRPr="006E3A51">
        <w:rPr>
          <w:rFonts w:cstheme="minorHAnsi"/>
          <w:sz w:val="24"/>
          <w:szCs w:val="24"/>
        </w:rPr>
        <w:lastRenderedPageBreak/>
        <w:t xml:space="preserve">research, the impact that technology has on writing, timed writing, and the writing process.  Instruction in language conventions will occur within the context of reading, writing, and speaking, rather than in isolation.  The students demonstrate an understanding of listening, speaking, and viewing skills for a variety of purposes.  </w:t>
      </w:r>
    </w:p>
    <w:p w14:paraId="61A8239A" w14:textId="5263E44D" w:rsidR="00C77CC8" w:rsidRPr="006E3A51" w:rsidRDefault="00C77CC8" w:rsidP="00477B08">
      <w:pPr>
        <w:spacing w:after="0"/>
        <w:rPr>
          <w:rFonts w:cstheme="minorHAnsi"/>
          <w:b/>
          <w:sz w:val="24"/>
          <w:szCs w:val="24"/>
          <w:u w:val="single"/>
        </w:rPr>
      </w:pPr>
    </w:p>
    <w:p w14:paraId="5D3A3C02" w14:textId="196432BE" w:rsidR="004B5E43" w:rsidRDefault="004B5E43" w:rsidP="00477B08">
      <w:pPr>
        <w:spacing w:after="0"/>
        <w:rPr>
          <w:rFonts w:cstheme="minorHAnsi"/>
          <w:b/>
          <w:sz w:val="24"/>
          <w:szCs w:val="24"/>
          <w:u w:val="single"/>
        </w:rPr>
      </w:pPr>
      <w:r w:rsidRPr="006E3A51">
        <w:rPr>
          <w:rFonts w:cstheme="minorHAnsi"/>
          <w:b/>
          <w:sz w:val="24"/>
          <w:szCs w:val="24"/>
          <w:u w:val="single"/>
        </w:rPr>
        <w:t>Dramatic Writing</w:t>
      </w:r>
    </w:p>
    <w:p w14:paraId="33FB7260" w14:textId="404DB434" w:rsidR="00C27A89" w:rsidRPr="00C27A89" w:rsidRDefault="00C27A89" w:rsidP="00477B08">
      <w:pPr>
        <w:spacing w:after="0"/>
        <w:rPr>
          <w:rFonts w:cstheme="minorHAnsi"/>
          <w:b/>
          <w:sz w:val="24"/>
          <w:szCs w:val="24"/>
          <w:u w:val="single"/>
        </w:rPr>
      </w:pPr>
      <w:r w:rsidRPr="00C27A89">
        <w:rPr>
          <w:sz w:val="24"/>
          <w:szCs w:val="24"/>
        </w:rPr>
        <w:t>Applies skills to culminate in creating and developing dramatic writing for theatrical media with special emphasis on film and television. Includes development of “writerly stance” by reading, viewing, and analyzing tests and visual media from a writer’s point of view, with focus on understanding the construction process and including the application of conventions of standard English grammar and usage. Note: This course meets fourth English Language Arts core requirement.</w:t>
      </w:r>
    </w:p>
    <w:p w14:paraId="7981D8BF" w14:textId="056519D7" w:rsidR="00D01530" w:rsidRPr="006E3A51" w:rsidRDefault="00D01530" w:rsidP="00477B08">
      <w:pPr>
        <w:spacing w:after="0"/>
        <w:rPr>
          <w:rFonts w:cstheme="minorHAnsi"/>
          <w:b/>
          <w:sz w:val="24"/>
          <w:szCs w:val="24"/>
          <w:u w:val="single"/>
        </w:rPr>
      </w:pPr>
    </w:p>
    <w:p w14:paraId="64DFDF3F" w14:textId="77777777" w:rsidR="00D01530" w:rsidRPr="006E3A51" w:rsidRDefault="00D01530" w:rsidP="00D01530">
      <w:pPr>
        <w:spacing w:after="0"/>
        <w:rPr>
          <w:rFonts w:cstheme="minorHAnsi"/>
          <w:sz w:val="24"/>
          <w:szCs w:val="24"/>
        </w:rPr>
      </w:pPr>
      <w:r w:rsidRPr="006E3A51">
        <w:rPr>
          <w:rFonts w:cstheme="minorHAnsi"/>
          <w:b/>
          <w:sz w:val="24"/>
          <w:szCs w:val="24"/>
          <w:u w:val="single"/>
        </w:rPr>
        <w:t>AP Language/Composition (American Literature/Composition - 11th grade</w:t>
      </w:r>
      <w:r w:rsidRPr="006E3A51">
        <w:rPr>
          <w:rFonts w:cstheme="minorHAnsi"/>
          <w:sz w:val="24"/>
          <w:szCs w:val="24"/>
        </w:rPr>
        <w:t>)</w:t>
      </w:r>
    </w:p>
    <w:p w14:paraId="7B845E5B" w14:textId="77777777" w:rsidR="00D01530" w:rsidRPr="006E3A51" w:rsidRDefault="00D01530" w:rsidP="00D01530">
      <w:pPr>
        <w:spacing w:after="0"/>
        <w:rPr>
          <w:rFonts w:cstheme="minorHAnsi"/>
          <w:sz w:val="24"/>
          <w:szCs w:val="24"/>
        </w:rPr>
      </w:pPr>
      <w:r w:rsidRPr="006E3A51">
        <w:rPr>
          <w:rFonts w:cstheme="minorHAnsi"/>
          <w:sz w:val="24"/>
          <w:szCs w:val="24"/>
        </w:rPr>
        <w:t xml:space="preserve"> This course focuses on the study of American literature, embracing its rhetorical nature and recognizing the literature as a platform for argument. It also emphasizes a variety of writing modes and genres and the essential conventions of reading, writing, and speaking. The students will develop an understanding of how historical context in American literature affect its structure, meaning, and rhetorical stance. The course will enable students to become skilled readers of prose written in a variety of periods, disciplines, and rhetorical contexts. The students will encounter a variety of informational, literary, and non-print texts from across the curriculum and read texts in all genres and modes of discourse, as well as visual and graphic images.  Instruction in language conventions and essential vocabulary will occur within the context of reading, writing, speaking, and listening. The students will demonstrate an understanding of listening,</w:t>
      </w:r>
    </w:p>
    <w:p w14:paraId="2024CD89" w14:textId="77777777" w:rsidR="00D01530" w:rsidRPr="006E3A51" w:rsidRDefault="00D01530" w:rsidP="00D01530">
      <w:pPr>
        <w:spacing w:after="0"/>
        <w:rPr>
          <w:rFonts w:cstheme="minorHAnsi"/>
          <w:b/>
          <w:sz w:val="24"/>
          <w:szCs w:val="24"/>
          <w:u w:val="single"/>
        </w:rPr>
      </w:pPr>
    </w:p>
    <w:p w14:paraId="3EEDB9A4" w14:textId="77777777" w:rsidR="00D01530" w:rsidRPr="006E3A51" w:rsidRDefault="00D01530" w:rsidP="00D01530">
      <w:pPr>
        <w:spacing w:after="0"/>
        <w:rPr>
          <w:rFonts w:cstheme="minorHAnsi"/>
          <w:b/>
          <w:sz w:val="24"/>
          <w:szCs w:val="24"/>
          <w:u w:val="single"/>
        </w:rPr>
      </w:pPr>
      <w:r w:rsidRPr="006E3A51">
        <w:rPr>
          <w:rFonts w:cstheme="minorHAnsi"/>
          <w:b/>
          <w:sz w:val="24"/>
          <w:szCs w:val="24"/>
          <w:u w:val="single"/>
        </w:rPr>
        <w:t>AP Literature/Composition (12th Grade AP English)</w:t>
      </w:r>
    </w:p>
    <w:p w14:paraId="40F79D3F" w14:textId="77777777" w:rsidR="00D01530" w:rsidRPr="006E3A51" w:rsidRDefault="00D01530" w:rsidP="00D01530">
      <w:pPr>
        <w:spacing w:after="0"/>
        <w:rPr>
          <w:rFonts w:cstheme="minorHAnsi"/>
          <w:b/>
          <w:sz w:val="24"/>
          <w:szCs w:val="24"/>
          <w:u w:val="single"/>
        </w:rPr>
      </w:pPr>
      <w:r w:rsidRPr="006E3A51">
        <w:rPr>
          <w:rFonts w:cstheme="minorHAnsi"/>
          <w:sz w:val="24"/>
          <w:szCs w:val="24"/>
        </w:rPr>
        <w:t>The course focuses on an intensive study of representative works from various literary genres and periods.  The focus is on the complexity and thorough analysis of literary</w:t>
      </w:r>
      <w:r w:rsidRPr="006E3A51">
        <w:rPr>
          <w:rFonts w:cstheme="minorHAnsi"/>
          <w:b/>
          <w:sz w:val="24"/>
          <w:szCs w:val="24"/>
          <w:u w:val="single"/>
        </w:rPr>
        <w:t xml:space="preserve"> </w:t>
      </w:r>
      <w:r w:rsidRPr="006E3A51">
        <w:rPr>
          <w:rFonts w:cstheme="minorHAnsi"/>
          <w:sz w:val="24"/>
          <w:szCs w:val="24"/>
        </w:rPr>
        <w:t>works.  The students will explore the social and historical values that works reflect and embody.  The textual detail and historical context provide the foundation for interpretation:  the experience of literature, the interpretation of literature, and the evaluation of literature.  Writing to evaluate a literary work involves making and explaining judgments about its artistry and exploring its underlying social and cultural values through analysis, interpretation, and argument (e.g. expository, analytical, and argumentative essays).  The writers will develop stylistic maturity:  strong vocabulary, sentence variety, and effective use of rhetoric to maintain voice</w:t>
      </w:r>
      <w:r w:rsidRPr="006E3A51">
        <w:rPr>
          <w:rFonts w:cstheme="minorHAnsi"/>
          <w:b/>
          <w:sz w:val="24"/>
          <w:szCs w:val="24"/>
          <w:u w:val="single"/>
        </w:rPr>
        <w:t xml:space="preserve">.  </w:t>
      </w:r>
    </w:p>
    <w:p w14:paraId="129D09BA" w14:textId="77777777" w:rsidR="00D01530" w:rsidRPr="006E3A51" w:rsidRDefault="00D01530" w:rsidP="00477B08">
      <w:pPr>
        <w:spacing w:after="0"/>
        <w:rPr>
          <w:rFonts w:cstheme="minorHAnsi"/>
          <w:b/>
          <w:sz w:val="24"/>
          <w:szCs w:val="24"/>
          <w:u w:val="single"/>
        </w:rPr>
      </w:pPr>
    </w:p>
    <w:p w14:paraId="67633967" w14:textId="77777777" w:rsidR="004B5E43" w:rsidRPr="006E3A51" w:rsidRDefault="004B5E43" w:rsidP="00616BF6">
      <w:pPr>
        <w:spacing w:after="0"/>
        <w:jc w:val="center"/>
        <w:rPr>
          <w:rFonts w:cstheme="minorHAnsi"/>
          <w:b/>
          <w:sz w:val="24"/>
          <w:szCs w:val="24"/>
        </w:rPr>
      </w:pPr>
    </w:p>
    <w:p w14:paraId="1DBF89AD" w14:textId="77777777" w:rsidR="004B5E43" w:rsidRPr="006E3A51" w:rsidRDefault="004B5E43" w:rsidP="00616BF6">
      <w:pPr>
        <w:spacing w:after="0"/>
        <w:jc w:val="center"/>
        <w:rPr>
          <w:rFonts w:cstheme="minorHAnsi"/>
          <w:b/>
          <w:sz w:val="24"/>
          <w:szCs w:val="24"/>
        </w:rPr>
      </w:pPr>
    </w:p>
    <w:p w14:paraId="022D8ECF" w14:textId="39D455AB" w:rsidR="00C77CC8" w:rsidRPr="006E3A51" w:rsidRDefault="004B5E43" w:rsidP="003A3A67">
      <w:pPr>
        <w:spacing w:after="0"/>
        <w:jc w:val="center"/>
        <w:rPr>
          <w:rFonts w:cstheme="minorHAnsi"/>
          <w:b/>
          <w:sz w:val="32"/>
          <w:szCs w:val="32"/>
        </w:rPr>
      </w:pPr>
      <w:r w:rsidRPr="006E3A51">
        <w:rPr>
          <w:rFonts w:cstheme="minorHAnsi"/>
          <w:b/>
          <w:sz w:val="24"/>
          <w:szCs w:val="24"/>
        </w:rPr>
        <w:br w:type="page"/>
      </w:r>
      <w:r w:rsidR="00C77CC8" w:rsidRPr="006E3A51">
        <w:rPr>
          <w:rFonts w:cstheme="minorHAnsi"/>
          <w:b/>
          <w:sz w:val="32"/>
          <w:szCs w:val="32"/>
        </w:rPr>
        <w:lastRenderedPageBreak/>
        <w:t>Science Course</w:t>
      </w:r>
      <w:r w:rsidR="002C58EA" w:rsidRPr="006E3A51">
        <w:rPr>
          <w:rFonts w:cstheme="minorHAnsi"/>
          <w:b/>
          <w:sz w:val="32"/>
          <w:szCs w:val="32"/>
        </w:rPr>
        <w:t>s</w:t>
      </w:r>
    </w:p>
    <w:p w14:paraId="21E746BB" w14:textId="77777777" w:rsidR="002C58EA" w:rsidRPr="006E3A51" w:rsidRDefault="002C58EA" w:rsidP="004B5E43">
      <w:pPr>
        <w:jc w:val="center"/>
        <w:rPr>
          <w:rFonts w:cstheme="minorHAnsi"/>
          <w:b/>
          <w:sz w:val="32"/>
          <w:szCs w:val="32"/>
        </w:rPr>
      </w:pPr>
    </w:p>
    <w:p w14:paraId="3FDC4111" w14:textId="77777777" w:rsidR="00477B08" w:rsidRPr="006E3A51" w:rsidRDefault="00477B08" w:rsidP="00477B08">
      <w:pPr>
        <w:spacing w:after="0"/>
        <w:rPr>
          <w:rFonts w:cstheme="minorHAnsi"/>
          <w:b/>
          <w:sz w:val="24"/>
          <w:szCs w:val="24"/>
          <w:u w:val="single"/>
        </w:rPr>
      </w:pPr>
      <w:r w:rsidRPr="006E3A51">
        <w:rPr>
          <w:rFonts w:cstheme="minorHAnsi"/>
          <w:b/>
          <w:sz w:val="24"/>
          <w:szCs w:val="24"/>
          <w:u w:val="single"/>
        </w:rPr>
        <w:t>Anatomy</w:t>
      </w:r>
    </w:p>
    <w:p w14:paraId="7FB90350" w14:textId="77777777" w:rsidR="00477B08" w:rsidRPr="006E3A51" w:rsidRDefault="00477B08" w:rsidP="00477B08">
      <w:pPr>
        <w:spacing w:after="0"/>
        <w:rPr>
          <w:rFonts w:cstheme="minorHAnsi"/>
          <w:sz w:val="24"/>
          <w:szCs w:val="24"/>
        </w:rPr>
      </w:pPr>
      <w:r w:rsidRPr="006E3A51">
        <w:rPr>
          <w:rFonts w:cstheme="minorHAnsi"/>
          <w:sz w:val="24"/>
          <w:szCs w:val="24"/>
        </w:rPr>
        <w:t xml:space="preserve">The human anatomy and physiology curriculum is designed to continue student investigations that began in grades K-8 and high school biology.  This curriculum is extensively performance and laboratory based.  It integrates the study of the structures and functions of the human body, however rather than focusing on distinct anatomical and physiological systems (respiratory, nervous, etc.) instruction should focus on the essential requirements for life.  Areas of study include organization of the body; protection, support and movement; providing internal coordination and regulation; processing and transporting; and reproduction, growth and development.  Chemistry should be integrated throughout anatomy and not necessarily taught as a standalone unit.  Whenever possible, careers related to medicine, research, </w:t>
      </w:r>
      <w:proofErr w:type="gramStart"/>
      <w:r w:rsidRPr="006E3A51">
        <w:rPr>
          <w:rFonts w:cstheme="minorHAnsi"/>
          <w:sz w:val="24"/>
          <w:szCs w:val="24"/>
        </w:rPr>
        <w:t>health-care</w:t>
      </w:r>
      <w:proofErr w:type="gramEnd"/>
      <w:r w:rsidRPr="006E3A51">
        <w:rPr>
          <w:rFonts w:cstheme="minorHAnsi"/>
          <w:sz w:val="24"/>
          <w:szCs w:val="24"/>
        </w:rPr>
        <w:t xml:space="preserve"> and modern medical technology should be emphasized throughout the curriculum.  Case studies concerning diseases, disorders and ailments (i.e. real-life applications) should be emphasized.</w:t>
      </w:r>
    </w:p>
    <w:p w14:paraId="426786BA" w14:textId="77777777" w:rsidR="00E83EDE" w:rsidRPr="006E3A51" w:rsidRDefault="00E83EDE" w:rsidP="00996B4E">
      <w:pPr>
        <w:spacing w:after="0"/>
        <w:rPr>
          <w:rFonts w:cstheme="minorHAnsi"/>
          <w:b/>
          <w:sz w:val="24"/>
          <w:szCs w:val="24"/>
          <w:u w:val="single"/>
        </w:rPr>
      </w:pPr>
    </w:p>
    <w:p w14:paraId="18A86B4F" w14:textId="77777777" w:rsidR="00477B08" w:rsidRPr="006E3A51" w:rsidRDefault="00477B08" w:rsidP="00996B4E">
      <w:pPr>
        <w:spacing w:after="0"/>
        <w:rPr>
          <w:rFonts w:cstheme="minorHAnsi"/>
          <w:b/>
          <w:sz w:val="24"/>
          <w:szCs w:val="24"/>
          <w:u w:val="single"/>
        </w:rPr>
      </w:pPr>
      <w:r w:rsidRPr="006E3A51">
        <w:rPr>
          <w:rFonts w:cstheme="minorHAnsi"/>
          <w:b/>
          <w:sz w:val="24"/>
          <w:szCs w:val="24"/>
          <w:u w:val="single"/>
        </w:rPr>
        <w:t>Biology</w:t>
      </w:r>
      <w:r w:rsidR="00E82C09" w:rsidRPr="006E3A51">
        <w:rPr>
          <w:rFonts w:cstheme="minorHAnsi"/>
          <w:b/>
          <w:sz w:val="24"/>
          <w:szCs w:val="24"/>
          <w:u w:val="single"/>
        </w:rPr>
        <w:t xml:space="preserve"> </w:t>
      </w:r>
    </w:p>
    <w:p w14:paraId="10297218" w14:textId="77777777" w:rsidR="00477B08" w:rsidRPr="006E3A51" w:rsidRDefault="00477B08" w:rsidP="00996B4E">
      <w:pPr>
        <w:spacing w:after="0"/>
        <w:rPr>
          <w:rFonts w:cstheme="minorHAnsi"/>
          <w:sz w:val="24"/>
          <w:szCs w:val="24"/>
        </w:rPr>
      </w:pPr>
      <w:r w:rsidRPr="006E3A51">
        <w:rPr>
          <w:rFonts w:cstheme="minorHAnsi"/>
          <w:sz w:val="24"/>
          <w:szCs w:val="24"/>
        </w:rPr>
        <w:t>The Biology curriculum is designed to continue student investigations of the life sciences that began in grades K-8 and provide students the necessary skills to be proficient in biology.  This curriculum includes more abstract concepts such as the interdependence of organisms, the relationship of matter, energy, and organization in living systems, the behavior of organisms, and biological evolution.  Students will investigate biological concepts through experience in laboratories and field work using the processes of inquiry.</w:t>
      </w:r>
    </w:p>
    <w:p w14:paraId="210AC5A2" w14:textId="77777777" w:rsidR="00477B08" w:rsidRPr="006E3A51" w:rsidRDefault="00477B08" w:rsidP="00996B4E">
      <w:pPr>
        <w:spacing w:after="0"/>
        <w:rPr>
          <w:rFonts w:cstheme="minorHAnsi"/>
          <w:sz w:val="24"/>
          <w:szCs w:val="24"/>
        </w:rPr>
      </w:pPr>
    </w:p>
    <w:p w14:paraId="55B7B99B" w14:textId="77777777" w:rsidR="00477B08" w:rsidRPr="006E3A51" w:rsidRDefault="00477B08" w:rsidP="00477B08">
      <w:pPr>
        <w:spacing w:after="0"/>
        <w:rPr>
          <w:rFonts w:cstheme="minorHAnsi"/>
          <w:b/>
          <w:sz w:val="24"/>
          <w:szCs w:val="24"/>
          <w:u w:val="single"/>
        </w:rPr>
      </w:pPr>
      <w:r w:rsidRPr="006E3A51">
        <w:rPr>
          <w:rFonts w:cstheme="minorHAnsi"/>
          <w:b/>
          <w:sz w:val="24"/>
          <w:szCs w:val="24"/>
          <w:u w:val="single"/>
        </w:rPr>
        <w:t>Chemistry</w:t>
      </w:r>
      <w:r w:rsidR="00E82C09" w:rsidRPr="006E3A51">
        <w:rPr>
          <w:rFonts w:cstheme="minorHAnsi"/>
          <w:b/>
          <w:sz w:val="24"/>
          <w:szCs w:val="24"/>
          <w:u w:val="single"/>
        </w:rPr>
        <w:t xml:space="preserve"> </w:t>
      </w:r>
    </w:p>
    <w:p w14:paraId="0458645A" w14:textId="77777777" w:rsidR="00477B08" w:rsidRPr="006E3A51" w:rsidRDefault="00477B08" w:rsidP="00477B08">
      <w:pPr>
        <w:spacing w:after="0"/>
        <w:rPr>
          <w:rFonts w:cstheme="minorHAnsi"/>
          <w:sz w:val="24"/>
          <w:szCs w:val="24"/>
        </w:rPr>
      </w:pPr>
      <w:r w:rsidRPr="006E3A51">
        <w:rPr>
          <w:rFonts w:cstheme="minorHAnsi"/>
          <w:sz w:val="24"/>
          <w:szCs w:val="24"/>
        </w:rPr>
        <w:t>The Chemistry curriculum is designed to continue student investigations of the physical sciences that began in grades K-8 and provide students the necessary skills to be proficient in chemistry.  This curriculum includes more abstract concepts such as the structure of atoms, structure and properties of matter, characterization of the properties that describe solutions and the nature of acids and bases, and the conservation and interaction of energy and matter.  Students investigate chemistry concepts through experience in laboratories and field work using the processes of inquiry.</w:t>
      </w:r>
    </w:p>
    <w:p w14:paraId="1C593006" w14:textId="77777777" w:rsidR="00E83EDE" w:rsidRPr="006E3A51" w:rsidRDefault="00E83EDE" w:rsidP="00996B4E">
      <w:pPr>
        <w:spacing w:after="0"/>
        <w:rPr>
          <w:rFonts w:cstheme="minorHAnsi"/>
          <w:b/>
          <w:sz w:val="24"/>
          <w:szCs w:val="24"/>
          <w:u w:val="single"/>
        </w:rPr>
      </w:pPr>
    </w:p>
    <w:p w14:paraId="249412F3" w14:textId="77777777" w:rsidR="00477B08" w:rsidRPr="006E3A51" w:rsidRDefault="00477B08" w:rsidP="00996B4E">
      <w:pPr>
        <w:spacing w:after="0"/>
        <w:rPr>
          <w:rFonts w:cstheme="minorHAnsi"/>
          <w:b/>
          <w:sz w:val="24"/>
          <w:szCs w:val="24"/>
          <w:u w:val="single"/>
        </w:rPr>
      </w:pPr>
      <w:r w:rsidRPr="006E3A51">
        <w:rPr>
          <w:rFonts w:cstheme="minorHAnsi"/>
          <w:b/>
          <w:sz w:val="24"/>
          <w:szCs w:val="24"/>
          <w:u w:val="single"/>
        </w:rPr>
        <w:t>Environmental Science</w:t>
      </w:r>
    </w:p>
    <w:p w14:paraId="5FA7B3AA" w14:textId="77777777" w:rsidR="00477B08" w:rsidRPr="006E3A51" w:rsidRDefault="00477B08" w:rsidP="00996B4E">
      <w:pPr>
        <w:spacing w:after="0"/>
        <w:rPr>
          <w:rFonts w:cstheme="minorHAnsi"/>
          <w:sz w:val="24"/>
          <w:szCs w:val="24"/>
        </w:rPr>
      </w:pPr>
      <w:r w:rsidRPr="006E3A51">
        <w:rPr>
          <w:rFonts w:cstheme="minorHAnsi"/>
          <w:sz w:val="24"/>
          <w:szCs w:val="24"/>
        </w:rPr>
        <w:t>The Environmental Science curriculum is designed to extend student investigations that began in grades K-8.  This curriculum is extensively performance, lab and field based.  It integrates the study of many components of our environment, including the human impact on our planet.  Instruction should focus on student data collection and analysis.  Some concepts are global; in those cases, interpretation of global data sets from scientific sources is strongly recommended.  It would be appropriate to utilize resources on the Internet for global data sets and interactive models. Chemistry, physics, mathematical, and technological concepts should be integrated throughout the course.  Whenever possible, careers related to environmental science should be emphasized.</w:t>
      </w:r>
    </w:p>
    <w:p w14:paraId="3FA47439" w14:textId="77777777" w:rsidR="008A665D" w:rsidRPr="006E3A51" w:rsidRDefault="008A665D" w:rsidP="00996B4E">
      <w:pPr>
        <w:spacing w:after="0"/>
        <w:rPr>
          <w:rFonts w:cstheme="minorHAnsi"/>
          <w:sz w:val="24"/>
          <w:szCs w:val="24"/>
        </w:rPr>
      </w:pPr>
    </w:p>
    <w:p w14:paraId="0BFB1A9D" w14:textId="77777777" w:rsidR="009F72B2" w:rsidRPr="006E3A51" w:rsidRDefault="009F72B2" w:rsidP="009F72B2">
      <w:pPr>
        <w:spacing w:after="0"/>
        <w:rPr>
          <w:rFonts w:cstheme="minorHAnsi"/>
          <w:b/>
          <w:sz w:val="24"/>
          <w:szCs w:val="24"/>
          <w:u w:val="single"/>
        </w:rPr>
      </w:pPr>
      <w:r w:rsidRPr="006E3A51">
        <w:rPr>
          <w:rFonts w:cstheme="minorHAnsi"/>
          <w:b/>
          <w:sz w:val="24"/>
          <w:szCs w:val="24"/>
          <w:u w:val="single"/>
        </w:rPr>
        <w:t>Forensic Science</w:t>
      </w:r>
    </w:p>
    <w:p w14:paraId="3B38ADEF" w14:textId="77777777" w:rsidR="009F72B2" w:rsidRPr="006E3A51" w:rsidRDefault="009F72B2" w:rsidP="009F72B2">
      <w:pPr>
        <w:spacing w:after="0"/>
        <w:rPr>
          <w:rFonts w:cstheme="minorHAnsi"/>
          <w:sz w:val="24"/>
          <w:szCs w:val="24"/>
        </w:rPr>
      </w:pPr>
      <w:r w:rsidRPr="006E3A51">
        <w:rPr>
          <w:rFonts w:cstheme="minorHAnsi"/>
          <w:sz w:val="24"/>
          <w:szCs w:val="24"/>
        </w:rPr>
        <w:t>In this course students will learn the scientific protocols for analyzing a crime scene, how to use chemical and physical separation methods to isolate and identify materials, how to analyze biological evidence and the criminal use of tools, including impressions from firearms, tool marks, arson, and explosive evidence.</w:t>
      </w:r>
    </w:p>
    <w:p w14:paraId="08758CCF" w14:textId="77777777" w:rsidR="009F72B2" w:rsidRPr="006E3A51" w:rsidRDefault="009F72B2" w:rsidP="009F72B2">
      <w:pPr>
        <w:spacing w:after="0"/>
        <w:rPr>
          <w:rFonts w:cstheme="minorHAnsi"/>
          <w:sz w:val="24"/>
          <w:szCs w:val="24"/>
        </w:rPr>
      </w:pPr>
    </w:p>
    <w:p w14:paraId="017C96B2" w14:textId="77777777" w:rsidR="009F72B2" w:rsidRPr="006E3A51" w:rsidRDefault="009F72B2" w:rsidP="009F72B2">
      <w:pPr>
        <w:spacing w:after="0"/>
        <w:rPr>
          <w:rFonts w:cstheme="minorHAnsi"/>
          <w:b/>
          <w:sz w:val="24"/>
          <w:szCs w:val="24"/>
          <w:u w:val="single"/>
        </w:rPr>
      </w:pPr>
      <w:r w:rsidRPr="006E3A51">
        <w:rPr>
          <w:rFonts w:cstheme="minorHAnsi"/>
          <w:b/>
          <w:sz w:val="24"/>
          <w:szCs w:val="24"/>
          <w:u w:val="single"/>
        </w:rPr>
        <w:lastRenderedPageBreak/>
        <w:t>Physics</w:t>
      </w:r>
    </w:p>
    <w:p w14:paraId="23ADD8F9" w14:textId="77777777" w:rsidR="009F72B2" w:rsidRPr="006E3A51" w:rsidRDefault="009F72B2" w:rsidP="009F72B2">
      <w:pPr>
        <w:spacing w:after="0"/>
        <w:rPr>
          <w:rFonts w:cstheme="minorHAnsi"/>
          <w:sz w:val="24"/>
          <w:szCs w:val="24"/>
        </w:rPr>
      </w:pPr>
      <w:r w:rsidRPr="006E3A51">
        <w:rPr>
          <w:rFonts w:cstheme="minorHAnsi"/>
          <w:sz w:val="24"/>
          <w:szCs w:val="24"/>
        </w:rPr>
        <w:t>The Physics curriculum is designed to continue student investigations of the physical sciences that began in grades K-8 and provide students the necessary skills to be proficient in physics.  This curriculum includes more abstract concepts such as interactions of matter and energy, velocity, acceleration, force, energy, momentum, and charge.  This course introduces the students to the study of the correction to Newtonian physics given by quantum mechanics and relativity.  Students investigate physics concepts through experience in laboratories and field work using the processes of inquiry.</w:t>
      </w:r>
    </w:p>
    <w:p w14:paraId="5F6985AC" w14:textId="77777777" w:rsidR="009F72B2" w:rsidRPr="006E3A51" w:rsidRDefault="009F72B2" w:rsidP="009F72B2">
      <w:pPr>
        <w:spacing w:after="0"/>
        <w:rPr>
          <w:rFonts w:cstheme="minorHAnsi"/>
          <w:sz w:val="24"/>
          <w:szCs w:val="24"/>
        </w:rPr>
      </w:pPr>
    </w:p>
    <w:p w14:paraId="6E3A0C2F" w14:textId="77777777" w:rsidR="0066707D" w:rsidRPr="006E3A51" w:rsidRDefault="00E82C09" w:rsidP="0066707D">
      <w:pPr>
        <w:spacing w:after="0" w:line="240" w:lineRule="auto"/>
        <w:rPr>
          <w:rFonts w:eastAsia="Times New Roman" w:cstheme="minorHAnsi"/>
          <w:color w:val="000000"/>
          <w:sz w:val="24"/>
          <w:szCs w:val="24"/>
        </w:rPr>
      </w:pPr>
      <w:r w:rsidRPr="006E3A51">
        <w:rPr>
          <w:rFonts w:cstheme="minorHAnsi"/>
          <w:b/>
          <w:sz w:val="24"/>
          <w:szCs w:val="24"/>
          <w:u w:val="single"/>
        </w:rPr>
        <w:t>Conceptual Physics</w:t>
      </w:r>
    </w:p>
    <w:p w14:paraId="43F2506C" w14:textId="77777777" w:rsidR="00D07B7F" w:rsidRPr="006E3A51" w:rsidRDefault="00D07B7F" w:rsidP="00D07B7F">
      <w:pPr>
        <w:spacing w:after="0" w:line="240" w:lineRule="auto"/>
        <w:rPr>
          <w:rFonts w:cstheme="minorHAnsi"/>
          <w:sz w:val="24"/>
          <w:szCs w:val="24"/>
        </w:rPr>
      </w:pPr>
      <w:r w:rsidRPr="006E3A51">
        <w:rPr>
          <w:rFonts w:cstheme="minorHAnsi"/>
          <w:color w:val="000000"/>
          <w:sz w:val="24"/>
          <w:szCs w:val="24"/>
        </w:rPr>
        <w:t xml:space="preserve">Conceptual Physics offers students an opportunity to learn how to apply their knowledge of the scientific method by performing experiments involving the elements, energy, force and motion. Students will also develop critical thinking and </w:t>
      </w:r>
      <w:proofErr w:type="gramStart"/>
      <w:r w:rsidRPr="006E3A51">
        <w:rPr>
          <w:rFonts w:cstheme="minorHAnsi"/>
          <w:color w:val="000000"/>
          <w:sz w:val="24"/>
          <w:szCs w:val="24"/>
        </w:rPr>
        <w:t>problem solving</w:t>
      </w:r>
      <w:proofErr w:type="gramEnd"/>
      <w:r w:rsidRPr="006E3A51">
        <w:rPr>
          <w:rFonts w:cstheme="minorHAnsi"/>
          <w:color w:val="000000"/>
          <w:sz w:val="24"/>
          <w:szCs w:val="24"/>
        </w:rPr>
        <w:t xml:space="preserve"> skills, which will be practiced during laboratory activities. Successful completion of this course will be demonstrated by the student in his or her understanding of the underlying concepts of physical science, and his or her ability to use the laboratory to solve problems.</w:t>
      </w:r>
    </w:p>
    <w:p w14:paraId="4204280F" w14:textId="77777777" w:rsidR="009F72B2" w:rsidRPr="006E3A51" w:rsidRDefault="009F72B2" w:rsidP="009F72B2">
      <w:pPr>
        <w:spacing w:after="0"/>
        <w:rPr>
          <w:rFonts w:cstheme="minorHAnsi"/>
          <w:sz w:val="24"/>
          <w:szCs w:val="24"/>
        </w:rPr>
      </w:pPr>
    </w:p>
    <w:p w14:paraId="7F4CE960" w14:textId="77777777" w:rsidR="00D01530" w:rsidRPr="006E3A51" w:rsidRDefault="00D01530" w:rsidP="00D01530">
      <w:pPr>
        <w:spacing w:after="0"/>
        <w:rPr>
          <w:rFonts w:cstheme="minorHAnsi"/>
          <w:b/>
          <w:sz w:val="24"/>
          <w:szCs w:val="24"/>
          <w:u w:val="single"/>
        </w:rPr>
      </w:pPr>
      <w:r w:rsidRPr="006E3A51">
        <w:rPr>
          <w:rFonts w:cstheme="minorHAnsi"/>
          <w:b/>
          <w:sz w:val="24"/>
          <w:szCs w:val="24"/>
          <w:u w:val="single"/>
        </w:rPr>
        <w:t>AP Biology</w:t>
      </w:r>
    </w:p>
    <w:p w14:paraId="44A1F2A6" w14:textId="77777777" w:rsidR="00D01530" w:rsidRPr="006E3A51" w:rsidRDefault="00D01530" w:rsidP="00D01530">
      <w:pPr>
        <w:rPr>
          <w:rFonts w:cstheme="minorHAnsi"/>
          <w:sz w:val="24"/>
          <w:szCs w:val="24"/>
        </w:rPr>
      </w:pPr>
      <w:r w:rsidRPr="006E3A51">
        <w:rPr>
          <w:rFonts w:cstheme="minorHAnsi"/>
          <w:sz w:val="24"/>
          <w:szCs w:val="24"/>
        </w:rPr>
        <w:t xml:space="preserve">This course is designed to be the equivalent of a </w:t>
      </w:r>
      <w:proofErr w:type="gramStart"/>
      <w:r w:rsidRPr="006E3A51">
        <w:rPr>
          <w:rFonts w:cstheme="minorHAnsi"/>
          <w:sz w:val="24"/>
          <w:szCs w:val="24"/>
        </w:rPr>
        <w:t>two semester</w:t>
      </w:r>
      <w:proofErr w:type="gramEnd"/>
      <w:r w:rsidRPr="006E3A51">
        <w:rPr>
          <w:rFonts w:cstheme="minorHAnsi"/>
          <w:sz w:val="24"/>
          <w:szCs w:val="24"/>
        </w:rPr>
        <w:t xml:space="preserve"> college introductory biology course usually taken by biology majors during their first year.  The AP Biology course is designed to be taken by students after the successful completion of a first course in high school biology and on in high school chemistry.  It aims to provide students with the conceptual framework, factual knowledge, and analytical skills necessary to deal critically with the rapidly changing science of biology. The topics covered on the course are molecules and cells, heredity and evolution, and organisms and populations.  (College Board course description)</w:t>
      </w:r>
    </w:p>
    <w:p w14:paraId="13E69E01" w14:textId="5FADA363" w:rsidR="00D01530" w:rsidRPr="006E3A51" w:rsidRDefault="00D01530" w:rsidP="00D01530">
      <w:pPr>
        <w:spacing w:after="0"/>
        <w:rPr>
          <w:rFonts w:cstheme="minorHAnsi"/>
          <w:b/>
          <w:sz w:val="24"/>
          <w:szCs w:val="24"/>
          <w:u w:val="single"/>
        </w:rPr>
      </w:pPr>
      <w:r w:rsidRPr="006E3A51">
        <w:rPr>
          <w:rFonts w:cstheme="minorHAnsi"/>
          <w:b/>
          <w:sz w:val="24"/>
          <w:szCs w:val="24"/>
          <w:u w:val="single"/>
        </w:rPr>
        <w:t>AP Chemistry</w:t>
      </w:r>
    </w:p>
    <w:p w14:paraId="11483BB9" w14:textId="77777777" w:rsidR="00D01530" w:rsidRPr="006E3A51" w:rsidRDefault="00D01530" w:rsidP="00D01530">
      <w:pPr>
        <w:rPr>
          <w:rFonts w:cstheme="minorHAnsi"/>
          <w:sz w:val="24"/>
          <w:szCs w:val="24"/>
        </w:rPr>
      </w:pPr>
      <w:r w:rsidRPr="006E3A51">
        <w:rPr>
          <w:rFonts w:cstheme="minorHAnsi"/>
          <w:sz w:val="24"/>
          <w:szCs w:val="24"/>
        </w:rPr>
        <w:t xml:space="preserve">This course is designed to be the equivalent of the general chemistry course usually taken during the first college year. Students should attain a depth of understanding of fundamentals and a reasonable competence in dealing with chemical problems. AP chemistry students should study topics related to the structure and states of matter (atomic theory, atomic structure, chemical bonding, nuclear chemistry, gases laws, kinetic molecular theory, liquids and solids and solutions), chemical reactions (reaction types, stoichiometry, equilibrium, kinetics, and thermodynamics), and descriptive chemistry (chemical reactivity, products of chemical reactions, relationships in the periodic table, and organic chemistry). To develop the requisite intellectual and laboratory skills, AP Chemistry students need adequate classroom and laboratory time. It is expected that a minimum of 290 minutes per week will be allotted for an AP Chemistry course. Of that time, a minimum of 90 minutes per week, preferably in one session, should be spent in the lab.  The AP Chemistry course is designed to be taken after the completion of a first course in high school chemistry. In addition, the recommended mathematics prerequisite for an AP Chemistry class is the successful completion of a second-year algebra course. It is highly desirable that a student have a course in secondary school physics and a four-year college preparatory program in mathematics.  </w:t>
      </w:r>
      <w:r w:rsidRPr="006E3A51">
        <w:rPr>
          <w:rFonts w:cstheme="minorHAnsi"/>
          <w:b/>
          <w:sz w:val="24"/>
          <w:szCs w:val="24"/>
        </w:rPr>
        <w:t>Requires 2 class periods.</w:t>
      </w:r>
      <w:r w:rsidRPr="006E3A51">
        <w:rPr>
          <w:rFonts w:cstheme="minorHAnsi"/>
          <w:sz w:val="24"/>
          <w:szCs w:val="24"/>
        </w:rPr>
        <w:t xml:space="preserve"> (College Board course description.)</w:t>
      </w:r>
    </w:p>
    <w:p w14:paraId="61F8A7B2" w14:textId="77777777" w:rsidR="00D01530" w:rsidRPr="006E3A51" w:rsidRDefault="00D01530" w:rsidP="00D01530">
      <w:pPr>
        <w:spacing w:after="0"/>
        <w:rPr>
          <w:rFonts w:cstheme="minorHAnsi"/>
          <w:b/>
          <w:sz w:val="24"/>
          <w:szCs w:val="24"/>
          <w:u w:val="single"/>
        </w:rPr>
      </w:pPr>
    </w:p>
    <w:p w14:paraId="428C3814" w14:textId="77777777" w:rsidR="00C27A89" w:rsidRDefault="00C27A89" w:rsidP="00D01530">
      <w:pPr>
        <w:spacing w:after="0"/>
        <w:rPr>
          <w:rFonts w:cstheme="minorHAnsi"/>
          <w:b/>
          <w:sz w:val="24"/>
          <w:szCs w:val="24"/>
          <w:u w:val="single"/>
        </w:rPr>
      </w:pPr>
    </w:p>
    <w:p w14:paraId="55CC5DC0" w14:textId="77777777" w:rsidR="00C27A89" w:rsidRDefault="00C27A89" w:rsidP="00D01530">
      <w:pPr>
        <w:spacing w:after="0"/>
        <w:rPr>
          <w:rFonts w:cstheme="minorHAnsi"/>
          <w:b/>
          <w:sz w:val="24"/>
          <w:szCs w:val="24"/>
          <w:u w:val="single"/>
        </w:rPr>
      </w:pPr>
    </w:p>
    <w:p w14:paraId="47F19AEA" w14:textId="23620560" w:rsidR="00C27A89" w:rsidRDefault="00C27A89" w:rsidP="00D01530">
      <w:pPr>
        <w:spacing w:after="0"/>
        <w:rPr>
          <w:rFonts w:cstheme="minorHAnsi"/>
          <w:b/>
          <w:sz w:val="24"/>
          <w:szCs w:val="24"/>
          <w:u w:val="single"/>
        </w:rPr>
      </w:pPr>
    </w:p>
    <w:p w14:paraId="027509BF" w14:textId="77777777" w:rsidR="00A174BE" w:rsidRDefault="00A174BE" w:rsidP="00D01530">
      <w:pPr>
        <w:spacing w:after="0"/>
        <w:rPr>
          <w:rFonts w:cstheme="minorHAnsi"/>
          <w:b/>
          <w:sz w:val="24"/>
          <w:szCs w:val="24"/>
          <w:u w:val="single"/>
        </w:rPr>
      </w:pPr>
    </w:p>
    <w:p w14:paraId="5B7E4DF1" w14:textId="77777777" w:rsidR="00C27A89" w:rsidRDefault="00C27A89" w:rsidP="00D01530">
      <w:pPr>
        <w:spacing w:after="0"/>
        <w:rPr>
          <w:rFonts w:cstheme="minorHAnsi"/>
          <w:b/>
          <w:sz w:val="24"/>
          <w:szCs w:val="24"/>
          <w:u w:val="single"/>
        </w:rPr>
      </w:pPr>
    </w:p>
    <w:p w14:paraId="480BE414" w14:textId="77777777" w:rsidR="00C27A89" w:rsidRDefault="00C27A89" w:rsidP="00D01530">
      <w:pPr>
        <w:spacing w:after="0"/>
        <w:rPr>
          <w:rFonts w:cstheme="minorHAnsi"/>
          <w:b/>
          <w:sz w:val="24"/>
          <w:szCs w:val="24"/>
          <w:u w:val="single"/>
        </w:rPr>
      </w:pPr>
    </w:p>
    <w:p w14:paraId="1B4637A6" w14:textId="1780ECDF" w:rsidR="00D01530" w:rsidRPr="006E3A51" w:rsidRDefault="00D01530" w:rsidP="00D01530">
      <w:pPr>
        <w:spacing w:after="0"/>
        <w:rPr>
          <w:rFonts w:cstheme="minorHAnsi"/>
          <w:b/>
          <w:sz w:val="24"/>
          <w:szCs w:val="24"/>
          <w:u w:val="single"/>
        </w:rPr>
      </w:pPr>
      <w:r w:rsidRPr="006E3A51">
        <w:rPr>
          <w:rFonts w:cstheme="minorHAnsi"/>
          <w:b/>
          <w:sz w:val="24"/>
          <w:szCs w:val="24"/>
          <w:u w:val="single"/>
        </w:rPr>
        <w:lastRenderedPageBreak/>
        <w:t>AP Physics</w:t>
      </w:r>
    </w:p>
    <w:p w14:paraId="6FD1A8EE" w14:textId="77777777" w:rsidR="00D01530" w:rsidRPr="006E3A51" w:rsidRDefault="00D01530" w:rsidP="00D01530">
      <w:pPr>
        <w:rPr>
          <w:rFonts w:cstheme="minorHAnsi"/>
          <w:sz w:val="24"/>
          <w:szCs w:val="24"/>
        </w:rPr>
      </w:pPr>
      <w:r w:rsidRPr="006E3A51">
        <w:rPr>
          <w:rFonts w:cstheme="minorHAnsi"/>
          <w:sz w:val="24"/>
          <w:szCs w:val="24"/>
        </w:rPr>
        <w:t>The Physics B course includes topics in both classical and modern physics.  Knowledge of algebra and basic trigonometry is required for the course; the basic ideas of calculus may be introduced in connection with physical concepts, such as acceleration and work.  Understanding of the basic principles involved and the ability to apply these principles in the solution of problems should be one of the major goals of the course. Students taken this course should cover the following five content areas: Newtonian mechanics, fluid mechanics and thermal physics, electricity and magnetism, waves and optics, and atomic and nuclear physics. The Physics B course should also include a hands-on laboratory component with a minimum of 12 student-conducted laboratory investigations.  Each student should complete a lab notebook or portfolio of lab reports.  (College Board course description September)</w:t>
      </w:r>
    </w:p>
    <w:p w14:paraId="594A9331" w14:textId="77777777" w:rsidR="00D01530" w:rsidRPr="006E3A51" w:rsidRDefault="00D01530" w:rsidP="00D01530">
      <w:pPr>
        <w:spacing w:after="0"/>
        <w:rPr>
          <w:rFonts w:cstheme="minorHAnsi"/>
          <w:b/>
          <w:sz w:val="24"/>
          <w:szCs w:val="24"/>
          <w:u w:val="single"/>
        </w:rPr>
      </w:pPr>
    </w:p>
    <w:p w14:paraId="1CFDABD3" w14:textId="5F039E01" w:rsidR="00D01530" w:rsidRPr="006E3A51" w:rsidRDefault="00D01530" w:rsidP="00D01530">
      <w:pPr>
        <w:spacing w:after="0"/>
        <w:rPr>
          <w:rFonts w:cstheme="minorHAnsi"/>
          <w:b/>
          <w:sz w:val="24"/>
          <w:szCs w:val="24"/>
          <w:u w:val="single"/>
        </w:rPr>
      </w:pPr>
      <w:r w:rsidRPr="006E3A51">
        <w:rPr>
          <w:rFonts w:cstheme="minorHAnsi"/>
          <w:b/>
          <w:sz w:val="24"/>
          <w:szCs w:val="24"/>
          <w:u w:val="single"/>
        </w:rPr>
        <w:t>AP Environmental Science</w:t>
      </w:r>
    </w:p>
    <w:p w14:paraId="4AB57C24" w14:textId="77777777" w:rsidR="00D01530" w:rsidRPr="006E3A51" w:rsidRDefault="00D01530" w:rsidP="00D01530">
      <w:pPr>
        <w:rPr>
          <w:rFonts w:cstheme="minorHAnsi"/>
          <w:sz w:val="24"/>
          <w:szCs w:val="24"/>
        </w:rPr>
      </w:pPr>
      <w:r w:rsidRPr="006E3A51">
        <w:rPr>
          <w:rFonts w:cstheme="minorHAnsi"/>
          <w:sz w:val="24"/>
          <w:szCs w:val="24"/>
        </w:rPr>
        <w:t>AP Environmental Science is designed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and/or preventing them. The following themes provide a foundation for the structure of the AP Environmental Science course: (1) Science is a process, (2) Energy conversions underlie all ecological processes, (3) The Earth itself is one interconnected system, (4) Humans alter natural systems, (5) Environmental problems have a cultural and social context, and (6) Human survival depends on developing practices that will achieve sustainable systems. (Advanced Placement Course Description—The College Board.)  This course does not always make due to lack of student requests.</w:t>
      </w:r>
    </w:p>
    <w:p w14:paraId="6CBEFDEC" w14:textId="77777777" w:rsidR="0066707D" w:rsidRPr="006E3A51" w:rsidRDefault="0066707D" w:rsidP="009F72B2">
      <w:pPr>
        <w:spacing w:after="0"/>
        <w:rPr>
          <w:rFonts w:cstheme="minorHAnsi"/>
          <w:sz w:val="32"/>
          <w:szCs w:val="32"/>
        </w:rPr>
      </w:pPr>
    </w:p>
    <w:p w14:paraId="7FD20238" w14:textId="77777777" w:rsidR="00C27A89" w:rsidRDefault="00C27A89">
      <w:pPr>
        <w:rPr>
          <w:rFonts w:cstheme="minorHAnsi"/>
          <w:b/>
          <w:sz w:val="32"/>
          <w:szCs w:val="32"/>
        </w:rPr>
      </w:pPr>
      <w:r>
        <w:rPr>
          <w:rFonts w:cstheme="minorHAnsi"/>
          <w:b/>
          <w:sz w:val="32"/>
          <w:szCs w:val="32"/>
        </w:rPr>
        <w:br w:type="page"/>
      </w:r>
    </w:p>
    <w:p w14:paraId="675358FD" w14:textId="35E07AC1" w:rsidR="007864EB" w:rsidRPr="006E3A51" w:rsidRDefault="00887FDA" w:rsidP="00C27A89">
      <w:pPr>
        <w:jc w:val="center"/>
        <w:rPr>
          <w:rFonts w:cstheme="minorHAnsi"/>
          <w:b/>
          <w:sz w:val="32"/>
          <w:szCs w:val="32"/>
        </w:rPr>
      </w:pPr>
      <w:r w:rsidRPr="006E3A51">
        <w:rPr>
          <w:rFonts w:cstheme="minorHAnsi"/>
          <w:b/>
          <w:sz w:val="32"/>
          <w:szCs w:val="32"/>
        </w:rPr>
        <w:lastRenderedPageBreak/>
        <w:t>Math Course</w:t>
      </w:r>
      <w:r w:rsidR="002C58EA" w:rsidRPr="006E3A51">
        <w:rPr>
          <w:rFonts w:cstheme="minorHAnsi"/>
          <w:b/>
          <w:sz w:val="32"/>
          <w:szCs w:val="32"/>
        </w:rPr>
        <w:t>s</w:t>
      </w:r>
    </w:p>
    <w:p w14:paraId="0389DFF2" w14:textId="77777777" w:rsidR="00887FDA" w:rsidRPr="006E3A51" w:rsidRDefault="00887FDA" w:rsidP="00996B4E">
      <w:pPr>
        <w:spacing w:after="0"/>
        <w:rPr>
          <w:rFonts w:cstheme="minorHAnsi"/>
          <w:b/>
          <w:sz w:val="24"/>
          <w:szCs w:val="24"/>
          <w:u w:val="single"/>
        </w:rPr>
      </w:pPr>
    </w:p>
    <w:p w14:paraId="5B60E7F5" w14:textId="77777777" w:rsidR="008A665D" w:rsidRPr="006E3A51" w:rsidRDefault="008A665D" w:rsidP="00996B4E">
      <w:pPr>
        <w:spacing w:after="0"/>
        <w:rPr>
          <w:rFonts w:cstheme="minorHAnsi"/>
          <w:b/>
          <w:sz w:val="24"/>
          <w:szCs w:val="24"/>
          <w:u w:val="single"/>
        </w:rPr>
      </w:pPr>
      <w:r w:rsidRPr="006E3A51">
        <w:rPr>
          <w:rFonts w:cstheme="minorHAnsi"/>
          <w:b/>
          <w:sz w:val="24"/>
          <w:szCs w:val="24"/>
          <w:u w:val="single"/>
        </w:rPr>
        <w:t>Coordinate Algebra</w:t>
      </w:r>
      <w:r w:rsidR="00D85530" w:rsidRPr="006E3A51">
        <w:rPr>
          <w:rFonts w:cstheme="minorHAnsi"/>
          <w:b/>
          <w:sz w:val="24"/>
          <w:szCs w:val="24"/>
          <w:u w:val="single"/>
        </w:rPr>
        <w:t xml:space="preserve"> </w:t>
      </w:r>
    </w:p>
    <w:p w14:paraId="2FAF7FD1" w14:textId="4229062E" w:rsidR="008A665D" w:rsidRPr="006E3A51" w:rsidRDefault="008A665D" w:rsidP="008A665D">
      <w:pPr>
        <w:spacing w:after="0"/>
        <w:rPr>
          <w:rFonts w:cstheme="minorHAnsi"/>
          <w:sz w:val="24"/>
          <w:szCs w:val="24"/>
        </w:rPr>
      </w:pPr>
      <w:r w:rsidRPr="006E3A51">
        <w:rPr>
          <w:rFonts w:cstheme="minorHAnsi"/>
          <w:sz w:val="24"/>
          <w:szCs w:val="24"/>
        </w:rPr>
        <w:t>The fundamental purpose of Coordinate Algebra is to formalize and extend the mathematics that students learned in the middle grades. The critical areas, organized into units, deepen and extend understanding of linear relationships, in part by contrasting them with exponential phenomena, and in part by applying linear models to data that exhibit a linear trend. Coordinate Algebra uses algebra to deepen and extend understanding of geometric knowledge from prior grades. The final unit in the course ties together the algebraic and geometric ideas studied. The Mathematical Practice Standards apply throughout each course and, together with the content standards, prescribe that students experience mathematics as a coherent, useful, and logical subject that makes use of their ability to make sense of problem situations.</w:t>
      </w:r>
    </w:p>
    <w:p w14:paraId="7AC73848" w14:textId="77777777" w:rsidR="009C3C6E" w:rsidRPr="006E3A51" w:rsidRDefault="009C3C6E" w:rsidP="008A665D">
      <w:pPr>
        <w:spacing w:after="0"/>
        <w:rPr>
          <w:rFonts w:cstheme="minorHAnsi"/>
          <w:sz w:val="24"/>
          <w:szCs w:val="24"/>
        </w:rPr>
      </w:pPr>
    </w:p>
    <w:p w14:paraId="47C72DAC" w14:textId="77777777" w:rsidR="008A665D" w:rsidRPr="006E3A51" w:rsidRDefault="008A665D" w:rsidP="008A665D">
      <w:pPr>
        <w:spacing w:after="0"/>
        <w:rPr>
          <w:rFonts w:cstheme="minorHAnsi"/>
          <w:b/>
          <w:sz w:val="24"/>
          <w:szCs w:val="24"/>
          <w:u w:val="single"/>
        </w:rPr>
      </w:pPr>
      <w:r w:rsidRPr="006E3A51">
        <w:rPr>
          <w:rFonts w:cstheme="minorHAnsi"/>
          <w:b/>
          <w:sz w:val="24"/>
          <w:szCs w:val="24"/>
          <w:u w:val="single"/>
        </w:rPr>
        <w:t>Analytical Geometry</w:t>
      </w:r>
      <w:r w:rsidR="00D85530" w:rsidRPr="006E3A51">
        <w:rPr>
          <w:rFonts w:cstheme="minorHAnsi"/>
          <w:b/>
          <w:sz w:val="24"/>
          <w:szCs w:val="24"/>
          <w:u w:val="single"/>
        </w:rPr>
        <w:t xml:space="preserve"> </w:t>
      </w:r>
    </w:p>
    <w:p w14:paraId="3F3001B7" w14:textId="12908CA4" w:rsidR="008A665D" w:rsidRPr="006E3A51" w:rsidRDefault="008A665D" w:rsidP="008A665D">
      <w:pPr>
        <w:spacing w:after="0"/>
        <w:rPr>
          <w:rFonts w:cstheme="minorHAnsi"/>
          <w:sz w:val="24"/>
          <w:szCs w:val="24"/>
        </w:rPr>
      </w:pPr>
      <w:r w:rsidRPr="006E3A51">
        <w:rPr>
          <w:rFonts w:cstheme="minorHAnsi"/>
          <w:sz w:val="24"/>
          <w:szCs w:val="24"/>
        </w:rPr>
        <w:t xml:space="preserve">This is the second in the sequence of secondary mathematics courses designed to ensure that students are college and work ready. The focus of Analytic Geometry on the coordinate plane is organized into 6 critical areas; transformations on the coordinate plane, the study of similarity, the study of circles, the study of quadratic functions (relationships to linear and exponential functions and circles), and the study of probability. </w:t>
      </w:r>
    </w:p>
    <w:p w14:paraId="2FBEA857" w14:textId="77777777" w:rsidR="009C3C6E" w:rsidRPr="006E3A51" w:rsidRDefault="009C3C6E" w:rsidP="008A665D">
      <w:pPr>
        <w:spacing w:after="0"/>
        <w:rPr>
          <w:rFonts w:cstheme="minorHAnsi"/>
          <w:sz w:val="24"/>
          <w:szCs w:val="24"/>
        </w:rPr>
      </w:pPr>
    </w:p>
    <w:p w14:paraId="1C6A6310" w14:textId="77777777" w:rsidR="00C27A89" w:rsidRDefault="008A665D" w:rsidP="008A665D">
      <w:pPr>
        <w:spacing w:after="0"/>
        <w:rPr>
          <w:rFonts w:cstheme="minorHAnsi"/>
          <w:b/>
          <w:sz w:val="24"/>
          <w:szCs w:val="24"/>
          <w:u w:val="single"/>
        </w:rPr>
      </w:pPr>
      <w:r w:rsidRPr="006E3A51">
        <w:rPr>
          <w:rFonts w:cstheme="minorHAnsi"/>
          <w:b/>
          <w:sz w:val="24"/>
          <w:szCs w:val="24"/>
          <w:u w:val="single"/>
        </w:rPr>
        <w:t>Advanced Algebra</w:t>
      </w:r>
      <w:r w:rsidR="00D85530" w:rsidRPr="006E3A51">
        <w:rPr>
          <w:rFonts w:cstheme="minorHAnsi"/>
          <w:b/>
          <w:sz w:val="24"/>
          <w:szCs w:val="24"/>
          <w:u w:val="single"/>
        </w:rPr>
        <w:t xml:space="preserve"> </w:t>
      </w:r>
    </w:p>
    <w:p w14:paraId="61B208EE" w14:textId="38670E7E" w:rsidR="008A665D" w:rsidRPr="00C27A89" w:rsidRDefault="008A665D" w:rsidP="008A665D">
      <w:pPr>
        <w:spacing w:after="0"/>
        <w:rPr>
          <w:rFonts w:cstheme="minorHAnsi"/>
          <w:b/>
          <w:sz w:val="24"/>
          <w:szCs w:val="24"/>
          <w:u w:val="single"/>
        </w:rPr>
      </w:pPr>
      <w:r w:rsidRPr="006E3A51">
        <w:rPr>
          <w:rFonts w:cstheme="minorHAnsi"/>
          <w:sz w:val="24"/>
          <w:szCs w:val="24"/>
        </w:rPr>
        <w:t xml:space="preserve">This is the third in the sequence of secondary mathematics courses designed to ensure that students are college and work ready. It is in Advanced Algebra that students pull together and apply the accumulation of learning that they have from their previous courses, with content grouped into six critical areas. They apply methods from probability and statistics to draw inferences and conclusions from data. Students expand their repertoire of functions to include polynomial, rational, and radical functions. They expand their study of right triangle trigonometry to model periodic phenomena. And, finally, students bring together </w:t>
      </w:r>
      <w:proofErr w:type="gramStart"/>
      <w:r w:rsidRPr="006E3A51">
        <w:rPr>
          <w:rFonts w:cstheme="minorHAnsi"/>
          <w:sz w:val="24"/>
          <w:szCs w:val="24"/>
        </w:rPr>
        <w:t>all of</w:t>
      </w:r>
      <w:proofErr w:type="gramEnd"/>
      <w:r w:rsidRPr="006E3A51">
        <w:rPr>
          <w:rFonts w:cstheme="minorHAnsi"/>
          <w:sz w:val="24"/>
          <w:szCs w:val="24"/>
        </w:rPr>
        <w:t xml:space="preserve"> their experience with functions and geometry to create models and solve contextual problems.</w:t>
      </w:r>
    </w:p>
    <w:p w14:paraId="060D79CA" w14:textId="1058F94B" w:rsidR="002145D4" w:rsidRPr="006E3A51" w:rsidRDefault="002145D4" w:rsidP="008A665D">
      <w:pPr>
        <w:spacing w:after="0"/>
        <w:rPr>
          <w:rFonts w:cstheme="minorHAnsi"/>
          <w:b/>
          <w:sz w:val="24"/>
          <w:szCs w:val="24"/>
          <w:u w:val="single"/>
        </w:rPr>
      </w:pPr>
    </w:p>
    <w:p w14:paraId="40606007" w14:textId="77351F37" w:rsidR="004B5E43" w:rsidRPr="006E3A51" w:rsidRDefault="004B5E43" w:rsidP="008A665D">
      <w:pPr>
        <w:spacing w:after="0"/>
        <w:rPr>
          <w:rFonts w:cstheme="minorHAnsi"/>
          <w:b/>
          <w:sz w:val="24"/>
          <w:szCs w:val="24"/>
          <w:u w:val="single"/>
        </w:rPr>
      </w:pPr>
      <w:r w:rsidRPr="006E3A51">
        <w:rPr>
          <w:rFonts w:cstheme="minorHAnsi"/>
          <w:b/>
          <w:sz w:val="24"/>
          <w:szCs w:val="24"/>
          <w:u w:val="single"/>
        </w:rPr>
        <w:t>College Readiness Math</w:t>
      </w:r>
    </w:p>
    <w:p w14:paraId="4BFB88D3" w14:textId="71847B9D" w:rsidR="004B5E43" w:rsidRPr="00F03D1B" w:rsidRDefault="00C27A89" w:rsidP="008A665D">
      <w:pPr>
        <w:spacing w:after="0"/>
        <w:rPr>
          <w:rFonts w:cstheme="minorHAnsi"/>
          <w:bCs/>
          <w:sz w:val="24"/>
          <w:szCs w:val="24"/>
        </w:rPr>
      </w:pPr>
      <w:r w:rsidRPr="00F03D1B">
        <w:rPr>
          <w:rFonts w:cstheme="minorHAnsi"/>
          <w:bCs/>
          <w:sz w:val="24"/>
          <w:szCs w:val="24"/>
        </w:rPr>
        <w:t xml:space="preserve">This a fourth course option </w:t>
      </w:r>
      <w:r w:rsidRPr="00F03D1B">
        <w:rPr>
          <w:sz w:val="24"/>
          <w:szCs w:val="24"/>
        </w:rPr>
        <w:t>designed to serve as a bridge for high school students who will enroll in non-STEM post-secondary study. The course will revisit and expand the understanding of content standards introduced in earlier mathematics courses and will emphasize numeracy, algebra and functions, geometry, and statistics in a variety of contexts.</w:t>
      </w:r>
    </w:p>
    <w:p w14:paraId="69CEBE7E" w14:textId="77777777" w:rsidR="004B5E43" w:rsidRPr="006E3A51" w:rsidRDefault="004B5E43" w:rsidP="008A665D">
      <w:pPr>
        <w:spacing w:after="0"/>
        <w:rPr>
          <w:rFonts w:cstheme="minorHAnsi"/>
          <w:b/>
          <w:sz w:val="24"/>
          <w:szCs w:val="24"/>
          <w:u w:val="single"/>
        </w:rPr>
      </w:pPr>
    </w:p>
    <w:p w14:paraId="4E06005E" w14:textId="77777777" w:rsidR="0019788B" w:rsidRPr="006E3A51" w:rsidRDefault="005831F6" w:rsidP="008A665D">
      <w:pPr>
        <w:spacing w:after="0"/>
        <w:rPr>
          <w:rFonts w:cstheme="minorHAnsi"/>
          <w:b/>
          <w:sz w:val="24"/>
          <w:szCs w:val="24"/>
          <w:u w:val="single"/>
        </w:rPr>
      </w:pPr>
      <w:r w:rsidRPr="006E3A51">
        <w:rPr>
          <w:rFonts w:cstheme="minorHAnsi"/>
          <w:b/>
          <w:sz w:val="24"/>
          <w:szCs w:val="24"/>
          <w:u w:val="single"/>
        </w:rPr>
        <w:t>Pre-Calculus</w:t>
      </w:r>
    </w:p>
    <w:p w14:paraId="5748E2A6" w14:textId="77777777" w:rsidR="0019788B" w:rsidRPr="006E3A51" w:rsidRDefault="0019788B" w:rsidP="008A665D">
      <w:pPr>
        <w:spacing w:after="0"/>
        <w:rPr>
          <w:rFonts w:cstheme="minorHAnsi"/>
          <w:sz w:val="24"/>
          <w:szCs w:val="24"/>
        </w:rPr>
      </w:pPr>
      <w:r w:rsidRPr="006E3A51">
        <w:rPr>
          <w:rFonts w:cstheme="minorHAnsi"/>
          <w:sz w:val="24"/>
          <w:szCs w:val="24"/>
        </w:rPr>
        <w:t>This is the fourth in the sequence of secondary mathematics courses designed to ensure that students are college and work ready. Pre-Calculus focuses on standards to prepare students for a more intense study of mathematics. The critical areas organized in seven units delve deeper into content from previous courses. The study of circles and parabolas is extended to include other conics such as ellipses and hyperbolas. Trigonometric functions are further developed. Matrices provide an organizational structure in which to represent and solve complex problems. Students expand the concepts of complex numbers and the coordinate plane to represent and operate upon vectors. Probability rounds out the course using counting methods, including their use in making and evaluating decisions.</w:t>
      </w:r>
    </w:p>
    <w:p w14:paraId="222BE59B" w14:textId="77777777" w:rsidR="00406ACC" w:rsidRPr="006E3A51" w:rsidRDefault="00406ACC" w:rsidP="008A665D">
      <w:pPr>
        <w:spacing w:after="0"/>
        <w:rPr>
          <w:rFonts w:cstheme="minorHAnsi"/>
          <w:sz w:val="24"/>
          <w:szCs w:val="24"/>
        </w:rPr>
      </w:pPr>
    </w:p>
    <w:p w14:paraId="091422FC" w14:textId="77777777" w:rsidR="00406ACC" w:rsidRPr="006E3A51" w:rsidRDefault="000223B6" w:rsidP="00406ACC">
      <w:pPr>
        <w:spacing w:after="0"/>
        <w:rPr>
          <w:rFonts w:cstheme="minorHAnsi"/>
          <w:b/>
          <w:sz w:val="24"/>
          <w:szCs w:val="24"/>
          <w:u w:val="single"/>
        </w:rPr>
      </w:pPr>
      <w:r w:rsidRPr="006E3A51">
        <w:rPr>
          <w:rFonts w:cstheme="minorHAnsi"/>
          <w:b/>
          <w:sz w:val="24"/>
          <w:szCs w:val="24"/>
          <w:u w:val="single"/>
        </w:rPr>
        <w:t>Statistical Reasoning</w:t>
      </w:r>
    </w:p>
    <w:p w14:paraId="648ECF72" w14:textId="77777777" w:rsidR="00406ACC" w:rsidRPr="006E3A51" w:rsidRDefault="00406ACC" w:rsidP="00406ACC">
      <w:pPr>
        <w:spacing w:after="0"/>
        <w:rPr>
          <w:rFonts w:cstheme="minorHAnsi"/>
          <w:sz w:val="24"/>
          <w:szCs w:val="24"/>
        </w:rPr>
      </w:pPr>
      <w:r w:rsidRPr="006E3A51">
        <w:rPr>
          <w:rFonts w:cstheme="minorHAnsi"/>
          <w:sz w:val="24"/>
          <w:szCs w:val="24"/>
        </w:rPr>
        <w:lastRenderedPageBreak/>
        <w:t>This is a fourth mathematics course option for students who have completed Advanced Algebra</w:t>
      </w:r>
    </w:p>
    <w:p w14:paraId="55B94791" w14:textId="77777777" w:rsidR="00406ACC" w:rsidRPr="006E3A51" w:rsidRDefault="00406ACC" w:rsidP="00406ACC">
      <w:pPr>
        <w:spacing w:after="0"/>
        <w:rPr>
          <w:rFonts w:cstheme="minorHAnsi"/>
          <w:sz w:val="24"/>
          <w:szCs w:val="24"/>
        </w:rPr>
      </w:pPr>
      <w:r w:rsidRPr="006E3A51">
        <w:rPr>
          <w:rFonts w:cstheme="minorHAnsi"/>
          <w:sz w:val="24"/>
          <w:szCs w:val="24"/>
        </w:rPr>
        <w:t>which offers opportunities to strengthen the understanding of the statistical method of inquiry and statistical simulations.</w:t>
      </w:r>
    </w:p>
    <w:p w14:paraId="53B7DDEF" w14:textId="77777777" w:rsidR="00D01530" w:rsidRPr="006E3A51" w:rsidRDefault="00D01530" w:rsidP="00D01530">
      <w:pPr>
        <w:spacing w:after="0"/>
        <w:rPr>
          <w:rFonts w:cstheme="minorHAnsi"/>
          <w:b/>
          <w:sz w:val="24"/>
          <w:szCs w:val="24"/>
          <w:u w:val="single"/>
        </w:rPr>
      </w:pPr>
    </w:p>
    <w:p w14:paraId="4F048E96" w14:textId="77777777" w:rsidR="009F72B2" w:rsidRPr="006E3A51" w:rsidRDefault="00232550" w:rsidP="009F72B2">
      <w:pPr>
        <w:spacing w:after="0"/>
        <w:rPr>
          <w:rFonts w:cstheme="minorHAnsi"/>
          <w:b/>
          <w:sz w:val="24"/>
          <w:szCs w:val="24"/>
          <w:u w:val="single"/>
        </w:rPr>
      </w:pPr>
      <w:r w:rsidRPr="006E3A51">
        <w:rPr>
          <w:rFonts w:cstheme="minorHAnsi"/>
          <w:b/>
          <w:sz w:val="24"/>
          <w:szCs w:val="24"/>
          <w:u w:val="single"/>
        </w:rPr>
        <w:t>AP</w:t>
      </w:r>
      <w:r w:rsidR="009F72B2" w:rsidRPr="006E3A51">
        <w:rPr>
          <w:rFonts w:cstheme="minorHAnsi"/>
          <w:b/>
          <w:sz w:val="24"/>
          <w:szCs w:val="24"/>
          <w:u w:val="single"/>
        </w:rPr>
        <w:t xml:space="preserve"> Statistics</w:t>
      </w:r>
    </w:p>
    <w:p w14:paraId="7CDEFD82" w14:textId="77777777" w:rsidR="009F72B2" w:rsidRPr="006E3A51" w:rsidRDefault="009F72B2" w:rsidP="009F72B2">
      <w:pPr>
        <w:spacing w:after="0"/>
        <w:rPr>
          <w:rFonts w:cstheme="minorHAnsi"/>
          <w:sz w:val="24"/>
          <w:szCs w:val="24"/>
        </w:rPr>
      </w:pPr>
      <w:r w:rsidRPr="006E3A51">
        <w:rPr>
          <w:rFonts w:cstheme="minorHAnsi"/>
          <w:sz w:val="24"/>
          <w:szCs w:val="24"/>
        </w:rPr>
        <w:t xml:space="preserve">Follows the College Board syllabus for the Advanced Placement Statistics Examination. Covers four major themes: exploratory analysis, planning a study, probability, and statistical inference. </w:t>
      </w:r>
      <w:r w:rsidRPr="006E3A51">
        <w:rPr>
          <w:rFonts w:cstheme="minorHAnsi"/>
          <w:b/>
          <w:sz w:val="24"/>
          <w:szCs w:val="24"/>
        </w:rPr>
        <w:t>Prerequisite Advanced Algebra</w:t>
      </w:r>
    </w:p>
    <w:p w14:paraId="11B06F72" w14:textId="77777777" w:rsidR="000223B6" w:rsidRPr="006E3A51" w:rsidRDefault="000223B6" w:rsidP="009F72B2">
      <w:pPr>
        <w:spacing w:after="0"/>
        <w:rPr>
          <w:rFonts w:cstheme="minorHAnsi"/>
          <w:sz w:val="24"/>
          <w:szCs w:val="24"/>
        </w:rPr>
      </w:pPr>
    </w:p>
    <w:p w14:paraId="38B02EC6" w14:textId="77777777" w:rsidR="009F72B2" w:rsidRPr="006E3A51" w:rsidRDefault="00232550" w:rsidP="009F72B2">
      <w:pPr>
        <w:spacing w:after="0"/>
        <w:rPr>
          <w:rFonts w:cstheme="minorHAnsi"/>
          <w:b/>
          <w:sz w:val="24"/>
          <w:szCs w:val="24"/>
          <w:u w:val="single"/>
        </w:rPr>
      </w:pPr>
      <w:r w:rsidRPr="006E3A51">
        <w:rPr>
          <w:rFonts w:cstheme="minorHAnsi"/>
          <w:b/>
          <w:sz w:val="24"/>
          <w:szCs w:val="24"/>
          <w:u w:val="single"/>
        </w:rPr>
        <w:t>AP</w:t>
      </w:r>
      <w:r w:rsidR="009F72B2" w:rsidRPr="006E3A51">
        <w:rPr>
          <w:rFonts w:cstheme="minorHAnsi"/>
          <w:b/>
          <w:sz w:val="24"/>
          <w:szCs w:val="24"/>
          <w:u w:val="single"/>
        </w:rPr>
        <w:t xml:space="preserve"> Calculus AB</w:t>
      </w:r>
    </w:p>
    <w:p w14:paraId="59FF2AE9" w14:textId="77777777" w:rsidR="000223B6" w:rsidRPr="006E3A51" w:rsidRDefault="009F72B2" w:rsidP="0019788B">
      <w:pPr>
        <w:spacing w:after="0"/>
        <w:rPr>
          <w:rFonts w:cstheme="minorHAnsi"/>
          <w:sz w:val="24"/>
          <w:szCs w:val="24"/>
        </w:rPr>
      </w:pPr>
      <w:r w:rsidRPr="006E3A51">
        <w:rPr>
          <w:rFonts w:cstheme="minorHAnsi"/>
          <w:sz w:val="24"/>
          <w:szCs w:val="24"/>
        </w:rPr>
        <w:t xml:space="preserve">Follows the College Board syllabus for the Advanced Placement Calculus AB Examination. Includes properties of functions and graphs, limits and continuity, differential and integral calculus. </w:t>
      </w:r>
      <w:r w:rsidRPr="006E3A51">
        <w:rPr>
          <w:rFonts w:cstheme="minorHAnsi"/>
          <w:b/>
          <w:sz w:val="24"/>
          <w:szCs w:val="24"/>
        </w:rPr>
        <w:t>Prerequisite: Pre-Calculus</w:t>
      </w:r>
    </w:p>
    <w:p w14:paraId="4A831395" w14:textId="77777777" w:rsidR="007864EB" w:rsidRPr="006E3A51" w:rsidRDefault="007864EB" w:rsidP="0019788B">
      <w:pPr>
        <w:spacing w:after="0"/>
        <w:rPr>
          <w:rFonts w:cstheme="minorHAnsi"/>
          <w:b/>
          <w:sz w:val="24"/>
          <w:szCs w:val="24"/>
          <w:u w:val="single"/>
        </w:rPr>
      </w:pPr>
    </w:p>
    <w:p w14:paraId="122E69E7" w14:textId="0609CACB" w:rsidR="008C5C84" w:rsidRPr="006E3A51" w:rsidRDefault="004B5E43" w:rsidP="00026D8D">
      <w:pPr>
        <w:spacing w:after="0"/>
        <w:jc w:val="center"/>
        <w:rPr>
          <w:rFonts w:cstheme="minorHAnsi"/>
          <w:sz w:val="32"/>
          <w:szCs w:val="32"/>
        </w:rPr>
      </w:pPr>
      <w:r w:rsidRPr="006E3A51">
        <w:rPr>
          <w:rFonts w:cstheme="minorHAnsi"/>
          <w:b/>
          <w:sz w:val="32"/>
          <w:szCs w:val="32"/>
        </w:rPr>
        <w:t>S</w:t>
      </w:r>
      <w:r w:rsidR="004A1A1C" w:rsidRPr="006E3A51">
        <w:rPr>
          <w:rFonts w:cstheme="minorHAnsi"/>
          <w:b/>
          <w:sz w:val="32"/>
          <w:szCs w:val="32"/>
        </w:rPr>
        <w:t>ocial Studies</w:t>
      </w:r>
      <w:r w:rsidR="00D01530" w:rsidRPr="006E3A51">
        <w:rPr>
          <w:rFonts w:cstheme="minorHAnsi"/>
          <w:b/>
          <w:sz w:val="32"/>
          <w:szCs w:val="32"/>
        </w:rPr>
        <w:t xml:space="preserve"> Courses</w:t>
      </w:r>
    </w:p>
    <w:p w14:paraId="19A18D2D" w14:textId="77777777" w:rsidR="00E403D7" w:rsidRPr="006E3A51" w:rsidRDefault="00E403D7" w:rsidP="00E403D7">
      <w:pPr>
        <w:spacing w:after="0"/>
        <w:rPr>
          <w:rFonts w:cstheme="minorHAnsi"/>
          <w:b/>
          <w:sz w:val="24"/>
          <w:szCs w:val="24"/>
          <w:u w:val="single"/>
        </w:rPr>
      </w:pPr>
    </w:p>
    <w:p w14:paraId="65B1AB0C" w14:textId="28D1805B" w:rsidR="00E403D7" w:rsidRPr="006E3A51" w:rsidRDefault="00E403D7" w:rsidP="00E403D7">
      <w:pPr>
        <w:spacing w:after="0"/>
        <w:rPr>
          <w:rFonts w:cstheme="minorHAnsi"/>
          <w:b/>
          <w:sz w:val="24"/>
          <w:szCs w:val="24"/>
          <w:u w:val="single"/>
        </w:rPr>
      </w:pPr>
      <w:r w:rsidRPr="006E3A51">
        <w:rPr>
          <w:rFonts w:cstheme="minorHAnsi"/>
          <w:b/>
          <w:sz w:val="24"/>
          <w:szCs w:val="24"/>
          <w:u w:val="single"/>
        </w:rPr>
        <w:t>Government – 9</w:t>
      </w:r>
      <w:r w:rsidRPr="006E3A51">
        <w:rPr>
          <w:rFonts w:cstheme="minorHAnsi"/>
          <w:b/>
          <w:sz w:val="24"/>
          <w:szCs w:val="24"/>
          <w:u w:val="single"/>
          <w:vertAlign w:val="superscript"/>
        </w:rPr>
        <w:t>th</w:t>
      </w:r>
      <w:r w:rsidRPr="006E3A51">
        <w:rPr>
          <w:rFonts w:cstheme="minorHAnsi"/>
          <w:b/>
          <w:sz w:val="24"/>
          <w:szCs w:val="24"/>
          <w:u w:val="single"/>
        </w:rPr>
        <w:t xml:space="preserve"> Grade </w:t>
      </w:r>
      <w:r w:rsidR="009C3C6E" w:rsidRPr="006E3A51">
        <w:rPr>
          <w:rFonts w:cstheme="minorHAnsi"/>
          <w:b/>
          <w:sz w:val="24"/>
          <w:szCs w:val="24"/>
          <w:u w:val="single"/>
        </w:rPr>
        <w:t>(</w:t>
      </w:r>
      <w:r w:rsidR="00D07B7F" w:rsidRPr="006E3A51">
        <w:rPr>
          <w:rFonts w:cstheme="minorHAnsi"/>
          <w:b/>
          <w:sz w:val="24"/>
          <w:szCs w:val="24"/>
          <w:u w:val="single"/>
        </w:rPr>
        <w:t>Excel</w:t>
      </w:r>
      <w:r w:rsidR="009C3C6E" w:rsidRPr="006E3A51">
        <w:rPr>
          <w:rFonts w:cstheme="minorHAnsi"/>
          <w:b/>
          <w:sz w:val="24"/>
          <w:szCs w:val="24"/>
          <w:u w:val="single"/>
        </w:rPr>
        <w:t xml:space="preserve"> </w:t>
      </w:r>
      <w:r w:rsidR="00D07B7F" w:rsidRPr="006E3A51">
        <w:rPr>
          <w:rFonts w:cstheme="minorHAnsi"/>
          <w:b/>
          <w:sz w:val="24"/>
          <w:szCs w:val="24"/>
          <w:u w:val="single"/>
        </w:rPr>
        <w:t xml:space="preserve">and AP </w:t>
      </w:r>
      <w:r w:rsidR="009C3C6E" w:rsidRPr="006E3A51">
        <w:rPr>
          <w:rFonts w:cstheme="minorHAnsi"/>
          <w:b/>
          <w:sz w:val="24"/>
          <w:szCs w:val="24"/>
          <w:u w:val="single"/>
        </w:rPr>
        <w:t>course</w:t>
      </w:r>
      <w:r w:rsidR="00D07B7F" w:rsidRPr="006E3A51">
        <w:rPr>
          <w:rFonts w:cstheme="minorHAnsi"/>
          <w:b/>
          <w:sz w:val="24"/>
          <w:szCs w:val="24"/>
          <w:u w:val="single"/>
        </w:rPr>
        <w:t>s</w:t>
      </w:r>
      <w:r w:rsidR="009C3C6E" w:rsidRPr="006E3A51">
        <w:rPr>
          <w:rFonts w:cstheme="minorHAnsi"/>
          <w:b/>
          <w:sz w:val="24"/>
          <w:szCs w:val="24"/>
          <w:u w:val="single"/>
        </w:rPr>
        <w:t xml:space="preserve"> available</w:t>
      </w:r>
      <w:r w:rsidR="003C698E" w:rsidRPr="006E3A51">
        <w:rPr>
          <w:rFonts w:cstheme="minorHAnsi"/>
          <w:b/>
          <w:sz w:val="24"/>
          <w:szCs w:val="24"/>
          <w:u w:val="single"/>
        </w:rPr>
        <w:t>, per availability</w:t>
      </w:r>
      <w:r w:rsidR="009C3C6E" w:rsidRPr="006E3A51">
        <w:rPr>
          <w:rFonts w:cstheme="minorHAnsi"/>
          <w:b/>
          <w:sz w:val="24"/>
          <w:szCs w:val="24"/>
          <w:u w:val="single"/>
        </w:rPr>
        <w:t>)</w:t>
      </w:r>
    </w:p>
    <w:p w14:paraId="6BFBD1EF" w14:textId="77777777" w:rsidR="00E403D7" w:rsidRPr="006E3A51" w:rsidRDefault="00E403D7" w:rsidP="00E403D7">
      <w:pPr>
        <w:spacing w:after="0"/>
        <w:rPr>
          <w:rFonts w:cstheme="minorHAnsi"/>
          <w:sz w:val="24"/>
          <w:szCs w:val="24"/>
        </w:rPr>
      </w:pPr>
      <w:r w:rsidRPr="006E3A51">
        <w:rPr>
          <w:rFonts w:cstheme="minorHAnsi"/>
          <w:sz w:val="24"/>
          <w:szCs w:val="24"/>
        </w:rPr>
        <w:t>An in-depth study of the American political system. This course focuses on the foundation, principles and structure of the American system of government, examines the role of political parties, social factors as they relate to the role of the citizen, and analyzes the decision-making process that are a part of the system of American political behavior. This course meets the state’s Citizenship requirement for graduation.</w:t>
      </w:r>
    </w:p>
    <w:p w14:paraId="36B1B137" w14:textId="77777777" w:rsidR="00E403D7" w:rsidRPr="006E3A51" w:rsidRDefault="00E403D7" w:rsidP="00E403D7">
      <w:pPr>
        <w:spacing w:after="0"/>
        <w:rPr>
          <w:rFonts w:cstheme="minorHAnsi"/>
          <w:sz w:val="24"/>
          <w:szCs w:val="24"/>
        </w:rPr>
      </w:pPr>
    </w:p>
    <w:p w14:paraId="59E85A54" w14:textId="77777777" w:rsidR="00D07B7F" w:rsidRPr="006E3A51" w:rsidRDefault="00D07B7F" w:rsidP="00E403D7">
      <w:pPr>
        <w:spacing w:after="0"/>
        <w:rPr>
          <w:rFonts w:cstheme="minorHAnsi"/>
          <w:sz w:val="24"/>
          <w:szCs w:val="24"/>
        </w:rPr>
      </w:pPr>
    </w:p>
    <w:p w14:paraId="41DE3011" w14:textId="0835F46F" w:rsidR="00E403D7" w:rsidRPr="006E3A51" w:rsidRDefault="00E403D7" w:rsidP="00E403D7">
      <w:pPr>
        <w:spacing w:after="0"/>
        <w:rPr>
          <w:rFonts w:cstheme="minorHAnsi"/>
          <w:b/>
          <w:sz w:val="24"/>
          <w:szCs w:val="24"/>
          <w:u w:val="single"/>
        </w:rPr>
      </w:pPr>
      <w:r w:rsidRPr="006E3A51">
        <w:rPr>
          <w:rFonts w:cstheme="minorHAnsi"/>
          <w:b/>
          <w:sz w:val="24"/>
          <w:szCs w:val="24"/>
          <w:u w:val="single"/>
        </w:rPr>
        <w:t>World History – 10</w:t>
      </w:r>
      <w:r w:rsidRPr="006E3A51">
        <w:rPr>
          <w:rFonts w:cstheme="minorHAnsi"/>
          <w:b/>
          <w:sz w:val="24"/>
          <w:szCs w:val="24"/>
          <w:u w:val="single"/>
          <w:vertAlign w:val="superscript"/>
        </w:rPr>
        <w:t>th</w:t>
      </w:r>
      <w:r w:rsidRPr="006E3A51">
        <w:rPr>
          <w:rFonts w:cstheme="minorHAnsi"/>
          <w:b/>
          <w:sz w:val="24"/>
          <w:szCs w:val="24"/>
          <w:u w:val="single"/>
        </w:rPr>
        <w:t xml:space="preserve"> Grade</w:t>
      </w:r>
      <w:r w:rsidR="009C3C6E" w:rsidRPr="006E3A51">
        <w:rPr>
          <w:rFonts w:cstheme="minorHAnsi"/>
          <w:b/>
          <w:sz w:val="24"/>
          <w:szCs w:val="24"/>
          <w:u w:val="single"/>
        </w:rPr>
        <w:t xml:space="preserve"> (</w:t>
      </w:r>
      <w:r w:rsidR="00D07B7F" w:rsidRPr="006E3A51">
        <w:rPr>
          <w:rFonts w:cstheme="minorHAnsi"/>
          <w:b/>
          <w:sz w:val="24"/>
          <w:szCs w:val="24"/>
          <w:u w:val="single"/>
        </w:rPr>
        <w:t xml:space="preserve">Excel and </w:t>
      </w:r>
      <w:r w:rsidR="009C3C6E" w:rsidRPr="006E3A51">
        <w:rPr>
          <w:rFonts w:cstheme="minorHAnsi"/>
          <w:b/>
          <w:sz w:val="24"/>
          <w:szCs w:val="24"/>
          <w:u w:val="single"/>
        </w:rPr>
        <w:t>AP Course available)</w:t>
      </w:r>
    </w:p>
    <w:p w14:paraId="03E6D711" w14:textId="77777777" w:rsidR="00E403D7" w:rsidRPr="006E3A51" w:rsidRDefault="00E403D7" w:rsidP="00E403D7">
      <w:pPr>
        <w:spacing w:after="0"/>
        <w:rPr>
          <w:rFonts w:cstheme="minorHAnsi"/>
          <w:sz w:val="24"/>
          <w:szCs w:val="24"/>
        </w:rPr>
      </w:pPr>
      <w:r w:rsidRPr="006E3A51">
        <w:rPr>
          <w:rFonts w:cstheme="minorHAnsi"/>
          <w:sz w:val="24"/>
          <w:szCs w:val="24"/>
        </w:rPr>
        <w:t>A survey course beginning with the earliest civilizations and highlighting important developments throughout the world until the early 21st century.  The course includes topics related to Early Civilizations and Classical Empires; Growth, Expansion, and the Emergence of the Modern World; Global Interaction and Conflict; and the Contemporary World.</w:t>
      </w:r>
    </w:p>
    <w:p w14:paraId="49D56750" w14:textId="77777777" w:rsidR="00E403D7" w:rsidRPr="006E3A51" w:rsidRDefault="00E403D7" w:rsidP="00E403D7">
      <w:pPr>
        <w:spacing w:after="0"/>
        <w:rPr>
          <w:rFonts w:cstheme="minorHAnsi"/>
          <w:sz w:val="24"/>
          <w:szCs w:val="24"/>
        </w:rPr>
      </w:pPr>
    </w:p>
    <w:p w14:paraId="1AE9547C" w14:textId="77777777" w:rsidR="00E403D7" w:rsidRPr="006E3A51" w:rsidRDefault="00E403D7" w:rsidP="00E403D7">
      <w:pPr>
        <w:spacing w:after="0"/>
        <w:rPr>
          <w:rFonts w:cstheme="minorHAnsi"/>
          <w:b/>
          <w:sz w:val="24"/>
          <w:szCs w:val="24"/>
          <w:u w:val="single"/>
        </w:rPr>
      </w:pPr>
      <w:r w:rsidRPr="006E3A51">
        <w:rPr>
          <w:rFonts w:cstheme="minorHAnsi"/>
          <w:b/>
          <w:sz w:val="24"/>
          <w:szCs w:val="24"/>
          <w:u w:val="single"/>
        </w:rPr>
        <w:t>United States History – 11</w:t>
      </w:r>
      <w:r w:rsidRPr="006E3A51">
        <w:rPr>
          <w:rFonts w:cstheme="minorHAnsi"/>
          <w:b/>
          <w:sz w:val="24"/>
          <w:szCs w:val="24"/>
          <w:u w:val="single"/>
          <w:vertAlign w:val="superscript"/>
        </w:rPr>
        <w:t>th</w:t>
      </w:r>
      <w:r w:rsidRPr="006E3A51">
        <w:rPr>
          <w:rFonts w:cstheme="minorHAnsi"/>
          <w:b/>
          <w:sz w:val="24"/>
          <w:szCs w:val="24"/>
          <w:u w:val="single"/>
        </w:rPr>
        <w:t xml:space="preserve"> Grade</w:t>
      </w:r>
      <w:r w:rsidR="009C3C6E" w:rsidRPr="006E3A51">
        <w:rPr>
          <w:rFonts w:cstheme="minorHAnsi"/>
          <w:b/>
          <w:sz w:val="24"/>
          <w:szCs w:val="24"/>
          <w:u w:val="single"/>
        </w:rPr>
        <w:t xml:space="preserve"> (AP course available)</w:t>
      </w:r>
    </w:p>
    <w:p w14:paraId="045AEC85" w14:textId="77777777" w:rsidR="00E403D7" w:rsidRPr="006E3A51" w:rsidRDefault="00E403D7" w:rsidP="00E403D7">
      <w:pPr>
        <w:spacing w:after="0"/>
        <w:rPr>
          <w:rFonts w:cstheme="minorHAnsi"/>
          <w:sz w:val="24"/>
          <w:szCs w:val="24"/>
        </w:rPr>
      </w:pPr>
      <w:r w:rsidRPr="006E3A51">
        <w:rPr>
          <w:rFonts w:cstheme="minorHAnsi"/>
          <w:sz w:val="24"/>
          <w:szCs w:val="24"/>
        </w:rPr>
        <w:t xml:space="preserve">Examines the history of the United States beginning with the British settlement of North </w:t>
      </w:r>
      <w:r w:rsidR="00282823" w:rsidRPr="006E3A51">
        <w:rPr>
          <w:rFonts w:cstheme="minorHAnsi"/>
          <w:sz w:val="24"/>
          <w:szCs w:val="24"/>
        </w:rPr>
        <w:t>America.</w:t>
      </w:r>
      <w:r w:rsidRPr="006E3A51">
        <w:rPr>
          <w:rFonts w:cstheme="minorHAnsi"/>
          <w:sz w:val="24"/>
          <w:szCs w:val="24"/>
        </w:rPr>
        <w:t xml:space="preserve">  The course’s </w:t>
      </w:r>
      <w:proofErr w:type="gramStart"/>
      <w:r w:rsidRPr="006E3A51">
        <w:rPr>
          <w:rFonts w:cstheme="minorHAnsi"/>
          <w:sz w:val="24"/>
          <w:szCs w:val="24"/>
        </w:rPr>
        <w:t>main focus</w:t>
      </w:r>
      <w:proofErr w:type="gramEnd"/>
      <w:r w:rsidRPr="006E3A51">
        <w:rPr>
          <w:rFonts w:cstheme="minorHAnsi"/>
          <w:sz w:val="24"/>
          <w:szCs w:val="24"/>
        </w:rPr>
        <w:t xml:space="preserve"> is the development of the United States in the 20th and 21st centuries.  The course includes topics related to Colonization through the Constitution; New Republic to Reconstruction; Industrialization, Reform, and Imperialism; Establishment as a World Power; and the Modern Era.</w:t>
      </w:r>
    </w:p>
    <w:p w14:paraId="2F306B21" w14:textId="77777777" w:rsidR="00E403D7" w:rsidRPr="006E3A51" w:rsidRDefault="00E403D7" w:rsidP="00E403D7">
      <w:pPr>
        <w:spacing w:after="0"/>
        <w:rPr>
          <w:rFonts w:cstheme="minorHAnsi"/>
          <w:sz w:val="24"/>
          <w:szCs w:val="24"/>
        </w:rPr>
      </w:pPr>
    </w:p>
    <w:p w14:paraId="6F8AAF65" w14:textId="77777777" w:rsidR="00E403D7" w:rsidRPr="006E3A51" w:rsidRDefault="00E403D7" w:rsidP="00E403D7">
      <w:pPr>
        <w:spacing w:after="0"/>
        <w:rPr>
          <w:rFonts w:cstheme="minorHAnsi"/>
          <w:b/>
          <w:sz w:val="24"/>
          <w:szCs w:val="24"/>
          <w:u w:val="single"/>
        </w:rPr>
      </w:pPr>
      <w:r w:rsidRPr="006E3A51">
        <w:rPr>
          <w:rFonts w:cstheme="minorHAnsi"/>
          <w:b/>
          <w:sz w:val="24"/>
          <w:szCs w:val="24"/>
          <w:u w:val="single"/>
        </w:rPr>
        <w:t>Economics – 12</w:t>
      </w:r>
      <w:r w:rsidRPr="006E3A51">
        <w:rPr>
          <w:rFonts w:cstheme="minorHAnsi"/>
          <w:b/>
          <w:sz w:val="24"/>
          <w:szCs w:val="24"/>
          <w:u w:val="single"/>
          <w:vertAlign w:val="superscript"/>
        </w:rPr>
        <w:t>th</w:t>
      </w:r>
      <w:r w:rsidRPr="006E3A51">
        <w:rPr>
          <w:rFonts w:cstheme="minorHAnsi"/>
          <w:b/>
          <w:sz w:val="24"/>
          <w:szCs w:val="24"/>
          <w:u w:val="single"/>
        </w:rPr>
        <w:t xml:space="preserve"> Grade</w:t>
      </w:r>
    </w:p>
    <w:p w14:paraId="3677B0CD" w14:textId="212DCAC3" w:rsidR="00E403D7" w:rsidRPr="006E3A51" w:rsidRDefault="00E403D7" w:rsidP="00E403D7">
      <w:pPr>
        <w:spacing w:after="0"/>
        <w:rPr>
          <w:rFonts w:cstheme="minorHAnsi"/>
          <w:sz w:val="24"/>
          <w:szCs w:val="24"/>
        </w:rPr>
      </w:pPr>
      <w:r w:rsidRPr="006E3A51">
        <w:rPr>
          <w:rFonts w:cstheme="minorHAnsi"/>
          <w:sz w:val="24"/>
          <w:szCs w:val="24"/>
        </w:rPr>
        <w:t>An introductory course into the principles of economics.  The course includes topics related to Fundamental Economic Concepts, Microeconomics Concepts, Macroeconomics Concepts, International Economics, and Personal Finance Economics.</w:t>
      </w:r>
    </w:p>
    <w:p w14:paraId="74C85D39" w14:textId="18EF03D8" w:rsidR="00D01530" w:rsidRDefault="00D01530" w:rsidP="00E403D7">
      <w:pPr>
        <w:spacing w:after="0"/>
        <w:rPr>
          <w:rFonts w:cstheme="minorHAnsi"/>
          <w:sz w:val="24"/>
          <w:szCs w:val="24"/>
        </w:rPr>
      </w:pPr>
    </w:p>
    <w:p w14:paraId="29F20CC5" w14:textId="7DA56A28" w:rsidR="00C77CC8" w:rsidRPr="006E3A51" w:rsidRDefault="00232550" w:rsidP="00C77CC8">
      <w:pPr>
        <w:spacing w:after="0"/>
        <w:rPr>
          <w:rFonts w:cstheme="minorHAnsi"/>
          <w:b/>
          <w:sz w:val="24"/>
          <w:szCs w:val="24"/>
          <w:u w:val="single"/>
        </w:rPr>
      </w:pPr>
      <w:r w:rsidRPr="006E3A51">
        <w:rPr>
          <w:rFonts w:cstheme="minorHAnsi"/>
          <w:b/>
          <w:sz w:val="24"/>
          <w:szCs w:val="24"/>
          <w:u w:val="single"/>
        </w:rPr>
        <w:t>AP</w:t>
      </w:r>
      <w:r w:rsidR="00C77CC8" w:rsidRPr="006E3A51">
        <w:rPr>
          <w:rFonts w:cstheme="minorHAnsi"/>
          <w:b/>
          <w:sz w:val="24"/>
          <w:szCs w:val="24"/>
          <w:u w:val="single"/>
        </w:rPr>
        <w:t xml:space="preserve"> World History</w:t>
      </w:r>
      <w:r w:rsidR="00026D8D" w:rsidRPr="006E3A51">
        <w:rPr>
          <w:rFonts w:cstheme="minorHAnsi"/>
          <w:b/>
          <w:sz w:val="24"/>
          <w:szCs w:val="24"/>
          <w:u w:val="single"/>
        </w:rPr>
        <w:t xml:space="preserve"> </w:t>
      </w:r>
      <w:r w:rsidR="00C77CC8" w:rsidRPr="006E3A51">
        <w:rPr>
          <w:rFonts w:cstheme="minorHAnsi"/>
          <w:b/>
          <w:sz w:val="24"/>
          <w:szCs w:val="24"/>
          <w:u w:val="single"/>
        </w:rPr>
        <w:t>(10</w:t>
      </w:r>
      <w:r w:rsidR="00C77CC8" w:rsidRPr="006E3A51">
        <w:rPr>
          <w:rFonts w:cstheme="minorHAnsi"/>
          <w:b/>
          <w:sz w:val="24"/>
          <w:szCs w:val="24"/>
          <w:u w:val="single"/>
          <w:vertAlign w:val="superscript"/>
        </w:rPr>
        <w:t>th</w:t>
      </w:r>
      <w:r w:rsidR="00C77CC8" w:rsidRPr="006E3A51">
        <w:rPr>
          <w:rFonts w:cstheme="minorHAnsi"/>
          <w:b/>
          <w:sz w:val="24"/>
          <w:szCs w:val="24"/>
          <w:u w:val="single"/>
        </w:rPr>
        <w:t xml:space="preserve"> grade World History</w:t>
      </w:r>
      <w:r w:rsidR="002C58EA" w:rsidRPr="006E3A51">
        <w:rPr>
          <w:rFonts w:cstheme="minorHAnsi"/>
          <w:b/>
          <w:sz w:val="24"/>
          <w:szCs w:val="24"/>
          <w:u w:val="single"/>
        </w:rPr>
        <w:t>)</w:t>
      </w:r>
    </w:p>
    <w:p w14:paraId="45E097BD" w14:textId="77777777" w:rsidR="00C77CC8" w:rsidRPr="006E3A51" w:rsidRDefault="00C77CC8" w:rsidP="00C77CC8">
      <w:pPr>
        <w:spacing w:after="0"/>
        <w:rPr>
          <w:rFonts w:cstheme="minorHAnsi"/>
          <w:sz w:val="24"/>
          <w:szCs w:val="24"/>
        </w:rPr>
      </w:pPr>
      <w:r w:rsidRPr="006E3A51">
        <w:rPr>
          <w:rFonts w:cstheme="minorHAnsi"/>
          <w:sz w:val="24"/>
          <w:szCs w:val="24"/>
        </w:rPr>
        <w:t xml:space="preserve">Conforms to the College Board topics for Advanced Placement World History. Includes study of cultural, political, social and economic history. Stresses research and writing skills.   </w:t>
      </w:r>
    </w:p>
    <w:p w14:paraId="542A1403" w14:textId="77777777" w:rsidR="00C77CC8" w:rsidRPr="006E3A51" w:rsidRDefault="00C77CC8" w:rsidP="00C77CC8">
      <w:pPr>
        <w:spacing w:after="0"/>
        <w:rPr>
          <w:rFonts w:cstheme="minorHAnsi"/>
          <w:sz w:val="24"/>
          <w:szCs w:val="24"/>
        </w:rPr>
      </w:pPr>
    </w:p>
    <w:p w14:paraId="7ACD041C" w14:textId="67A800FE" w:rsidR="00C77CC8" w:rsidRPr="006E3A51" w:rsidRDefault="00232550" w:rsidP="00C77CC8">
      <w:pPr>
        <w:spacing w:after="0"/>
        <w:rPr>
          <w:rFonts w:cstheme="minorHAnsi"/>
          <w:b/>
          <w:sz w:val="24"/>
          <w:szCs w:val="24"/>
          <w:u w:val="single"/>
        </w:rPr>
      </w:pPr>
      <w:r w:rsidRPr="006E3A51">
        <w:rPr>
          <w:rFonts w:cstheme="minorHAnsi"/>
          <w:b/>
          <w:sz w:val="24"/>
          <w:szCs w:val="24"/>
          <w:u w:val="single"/>
        </w:rPr>
        <w:t>AP</w:t>
      </w:r>
      <w:r w:rsidR="00C77CC8" w:rsidRPr="006E3A51">
        <w:rPr>
          <w:rFonts w:cstheme="minorHAnsi"/>
          <w:b/>
          <w:sz w:val="24"/>
          <w:szCs w:val="24"/>
          <w:u w:val="single"/>
        </w:rPr>
        <w:t xml:space="preserve"> United States History</w:t>
      </w:r>
      <w:r w:rsidR="00026D8D" w:rsidRPr="006E3A51">
        <w:rPr>
          <w:rFonts w:cstheme="minorHAnsi"/>
          <w:b/>
          <w:sz w:val="24"/>
          <w:szCs w:val="24"/>
          <w:u w:val="single"/>
        </w:rPr>
        <w:t xml:space="preserve"> </w:t>
      </w:r>
      <w:r w:rsidR="00C77CC8" w:rsidRPr="006E3A51">
        <w:rPr>
          <w:rFonts w:cstheme="minorHAnsi"/>
          <w:b/>
          <w:sz w:val="24"/>
          <w:szCs w:val="24"/>
          <w:u w:val="single"/>
        </w:rPr>
        <w:t>(11</w:t>
      </w:r>
      <w:r w:rsidR="00C77CC8" w:rsidRPr="006E3A51">
        <w:rPr>
          <w:rFonts w:cstheme="minorHAnsi"/>
          <w:b/>
          <w:sz w:val="24"/>
          <w:szCs w:val="24"/>
          <w:u w:val="single"/>
          <w:vertAlign w:val="superscript"/>
        </w:rPr>
        <w:t>th</w:t>
      </w:r>
      <w:r w:rsidR="00C77CC8" w:rsidRPr="006E3A51">
        <w:rPr>
          <w:rFonts w:cstheme="minorHAnsi"/>
          <w:b/>
          <w:sz w:val="24"/>
          <w:szCs w:val="24"/>
          <w:u w:val="single"/>
        </w:rPr>
        <w:t xml:space="preserve"> grade U.S. History)</w:t>
      </w:r>
    </w:p>
    <w:p w14:paraId="2623B2F7" w14:textId="77777777" w:rsidR="00C77CC8" w:rsidRPr="006E3A51" w:rsidRDefault="00C77CC8" w:rsidP="00C77CC8">
      <w:pPr>
        <w:spacing w:after="0"/>
        <w:rPr>
          <w:rFonts w:cstheme="minorHAnsi"/>
          <w:sz w:val="24"/>
          <w:szCs w:val="24"/>
        </w:rPr>
      </w:pPr>
      <w:r w:rsidRPr="006E3A51">
        <w:rPr>
          <w:rFonts w:cstheme="minorHAnsi"/>
          <w:sz w:val="24"/>
          <w:szCs w:val="24"/>
        </w:rPr>
        <w:lastRenderedPageBreak/>
        <w:t>Conforms to College Board topics for the Advanced Placement United States History Examination. Covers discovery and settlement, Colonial Society, the American Revolution, Constitution and the New Republic, Age of Jefferson, Nationalism, Sectionalism, Territorial Expansion, Civil War, Reconstruction, Industrialization, Progressive Era, World War I, Depression, New Deal, World War II, The Cold War, through modern times. (May substitute for 45.08100)</w:t>
      </w:r>
    </w:p>
    <w:p w14:paraId="42956CE5" w14:textId="77777777" w:rsidR="004A1A1C" w:rsidRPr="006E3A51" w:rsidRDefault="004A1A1C" w:rsidP="00C77CC8">
      <w:pPr>
        <w:spacing w:after="0"/>
        <w:rPr>
          <w:rFonts w:cstheme="minorHAnsi"/>
          <w:sz w:val="24"/>
          <w:szCs w:val="24"/>
        </w:rPr>
      </w:pPr>
    </w:p>
    <w:p w14:paraId="797F6BBF" w14:textId="77777777" w:rsidR="009C3C6E" w:rsidRPr="006E3A51" w:rsidRDefault="009C3C6E" w:rsidP="00C77CC8">
      <w:pPr>
        <w:spacing w:after="0"/>
        <w:rPr>
          <w:rFonts w:cstheme="minorHAnsi"/>
          <w:b/>
          <w:sz w:val="24"/>
          <w:szCs w:val="24"/>
          <w:u w:val="single"/>
        </w:rPr>
      </w:pPr>
      <w:r w:rsidRPr="006E3A51">
        <w:rPr>
          <w:rFonts w:cstheme="minorHAnsi"/>
          <w:b/>
          <w:sz w:val="24"/>
          <w:szCs w:val="24"/>
          <w:u w:val="single"/>
        </w:rPr>
        <w:t>AP Government</w:t>
      </w:r>
    </w:p>
    <w:p w14:paraId="2855876F" w14:textId="77777777" w:rsidR="009C3C6E" w:rsidRPr="006E3A51" w:rsidRDefault="009C3C6E" w:rsidP="00C77CC8">
      <w:pPr>
        <w:spacing w:after="0"/>
        <w:rPr>
          <w:rFonts w:cstheme="minorHAnsi"/>
          <w:sz w:val="24"/>
          <w:szCs w:val="24"/>
        </w:rPr>
      </w:pPr>
      <w:r w:rsidRPr="006E3A51">
        <w:rPr>
          <w:rFonts w:cstheme="minorHAnsi"/>
          <w:sz w:val="24"/>
          <w:szCs w:val="24"/>
        </w:rPr>
        <w:t>Conforms to College Board topics for the Advanced Placement United States Government and Politics Examination. Covers federalism, separation of powers, influences on the formulation and adoption of the Constitution, political beliefs, political parties and elections, interest groups, institutions and policy processes and civil liberties and civil rights.  (may substitute for 45.05700)</w:t>
      </w:r>
      <w:r w:rsidR="003C698E" w:rsidRPr="006E3A51">
        <w:rPr>
          <w:rFonts w:cstheme="minorHAnsi"/>
          <w:sz w:val="24"/>
          <w:szCs w:val="24"/>
        </w:rPr>
        <w:t xml:space="preserve"> Not offered 2019/2020</w:t>
      </w:r>
    </w:p>
    <w:p w14:paraId="74396957" w14:textId="77777777" w:rsidR="00701803" w:rsidRPr="006E3A51" w:rsidRDefault="00701803" w:rsidP="00C77CC8">
      <w:pPr>
        <w:spacing w:after="0"/>
        <w:rPr>
          <w:rFonts w:cstheme="minorHAnsi"/>
          <w:sz w:val="24"/>
          <w:szCs w:val="24"/>
        </w:rPr>
      </w:pPr>
    </w:p>
    <w:p w14:paraId="48A70E5E" w14:textId="05953652" w:rsidR="003323FD" w:rsidRPr="006E3A51" w:rsidRDefault="00701803" w:rsidP="00EE73CB">
      <w:pPr>
        <w:spacing w:after="0"/>
        <w:rPr>
          <w:rFonts w:cstheme="minorHAnsi"/>
          <w:sz w:val="24"/>
          <w:szCs w:val="24"/>
        </w:rPr>
      </w:pPr>
      <w:r w:rsidRPr="006E3A51">
        <w:rPr>
          <w:rFonts w:cstheme="minorHAnsi"/>
          <w:b/>
          <w:sz w:val="24"/>
          <w:szCs w:val="24"/>
          <w:u w:val="single"/>
        </w:rPr>
        <w:t xml:space="preserve">AP </w:t>
      </w:r>
      <w:r w:rsidR="00EE73CB" w:rsidRPr="006E3A51">
        <w:rPr>
          <w:rFonts w:cstheme="minorHAnsi"/>
          <w:b/>
          <w:sz w:val="24"/>
          <w:szCs w:val="24"/>
          <w:u w:val="single"/>
        </w:rPr>
        <w:t>Economics</w:t>
      </w:r>
      <w:r w:rsidR="00A174BE">
        <w:rPr>
          <w:rFonts w:cstheme="minorHAnsi"/>
          <w:b/>
          <w:sz w:val="24"/>
          <w:szCs w:val="24"/>
          <w:u w:val="single"/>
        </w:rPr>
        <w:t xml:space="preserve"> – </w:t>
      </w:r>
      <w:r w:rsidR="00A174BE" w:rsidRPr="00A174BE">
        <w:rPr>
          <w:rFonts w:cstheme="minorHAnsi"/>
          <w:b/>
          <w:color w:val="FF0000"/>
          <w:sz w:val="24"/>
          <w:szCs w:val="24"/>
          <w:u w:val="single"/>
        </w:rPr>
        <w:t>Need description</w:t>
      </w:r>
    </w:p>
    <w:p w14:paraId="2035C392" w14:textId="499C7FAC" w:rsidR="004B5E43" w:rsidRPr="006E3A51" w:rsidRDefault="004B5E43" w:rsidP="004B5E43">
      <w:pPr>
        <w:spacing w:after="0"/>
        <w:rPr>
          <w:rFonts w:cstheme="minorHAnsi"/>
          <w:b/>
          <w:sz w:val="24"/>
          <w:szCs w:val="24"/>
          <w:u w:val="single"/>
        </w:rPr>
      </w:pPr>
    </w:p>
    <w:p w14:paraId="13DAB5D7" w14:textId="77777777" w:rsidR="004B5E43" w:rsidRPr="006E3A51" w:rsidRDefault="004B5E43" w:rsidP="004B5E43">
      <w:pPr>
        <w:spacing w:after="0"/>
        <w:rPr>
          <w:rFonts w:cstheme="minorHAnsi"/>
          <w:b/>
          <w:sz w:val="24"/>
          <w:szCs w:val="24"/>
          <w:u w:val="single"/>
        </w:rPr>
      </w:pPr>
    </w:p>
    <w:p w14:paraId="26355B0D" w14:textId="77777777" w:rsidR="004B5E43" w:rsidRPr="006E3A51" w:rsidRDefault="004B5E43" w:rsidP="00D01530">
      <w:pPr>
        <w:spacing w:after="0"/>
        <w:jc w:val="center"/>
        <w:rPr>
          <w:rFonts w:cstheme="minorHAnsi"/>
          <w:sz w:val="24"/>
          <w:szCs w:val="24"/>
        </w:rPr>
      </w:pPr>
    </w:p>
    <w:p w14:paraId="69245302" w14:textId="30A5490B" w:rsidR="002145D4" w:rsidRPr="006E3A51" w:rsidRDefault="002145D4" w:rsidP="00026D8D">
      <w:pPr>
        <w:spacing w:after="0"/>
        <w:jc w:val="center"/>
        <w:rPr>
          <w:rFonts w:cstheme="minorHAnsi"/>
          <w:b/>
          <w:sz w:val="32"/>
          <w:szCs w:val="32"/>
        </w:rPr>
      </w:pPr>
      <w:r w:rsidRPr="006E3A51">
        <w:rPr>
          <w:rFonts w:cstheme="minorHAnsi"/>
          <w:b/>
          <w:sz w:val="32"/>
          <w:szCs w:val="32"/>
        </w:rPr>
        <w:t xml:space="preserve">PE/Health </w:t>
      </w:r>
      <w:r w:rsidR="00186ED3">
        <w:rPr>
          <w:rFonts w:cstheme="minorHAnsi"/>
          <w:b/>
          <w:sz w:val="32"/>
          <w:szCs w:val="32"/>
        </w:rPr>
        <w:t xml:space="preserve">&amp; Leadership </w:t>
      </w:r>
      <w:r w:rsidRPr="006E3A51">
        <w:rPr>
          <w:rFonts w:cstheme="minorHAnsi"/>
          <w:b/>
          <w:sz w:val="32"/>
          <w:szCs w:val="32"/>
        </w:rPr>
        <w:t>Course Offerings</w:t>
      </w:r>
    </w:p>
    <w:p w14:paraId="31916864" w14:textId="77777777" w:rsidR="002145D4" w:rsidRPr="006E3A51" w:rsidRDefault="002145D4" w:rsidP="002145D4">
      <w:pPr>
        <w:spacing w:after="0"/>
        <w:rPr>
          <w:rFonts w:cstheme="minorHAnsi"/>
          <w:sz w:val="24"/>
          <w:szCs w:val="24"/>
        </w:rPr>
      </w:pPr>
    </w:p>
    <w:p w14:paraId="325E970D" w14:textId="77777777" w:rsidR="002145D4" w:rsidRPr="006E3A51" w:rsidRDefault="002145D4" w:rsidP="002145D4">
      <w:pPr>
        <w:spacing w:after="0"/>
        <w:rPr>
          <w:rFonts w:cstheme="minorHAnsi"/>
          <w:b/>
          <w:sz w:val="24"/>
          <w:szCs w:val="24"/>
          <w:u w:val="single"/>
        </w:rPr>
      </w:pPr>
      <w:r w:rsidRPr="006E3A51">
        <w:rPr>
          <w:rFonts w:cstheme="minorHAnsi"/>
          <w:b/>
          <w:sz w:val="24"/>
          <w:szCs w:val="24"/>
          <w:u w:val="single"/>
        </w:rPr>
        <w:t>Personal Fitness – Required</w:t>
      </w:r>
    </w:p>
    <w:p w14:paraId="71D59594" w14:textId="77777777" w:rsidR="002145D4" w:rsidRPr="006E3A51" w:rsidRDefault="002145D4" w:rsidP="00480EA8">
      <w:pPr>
        <w:spacing w:after="0"/>
        <w:rPr>
          <w:rFonts w:cstheme="minorHAnsi"/>
          <w:sz w:val="24"/>
          <w:szCs w:val="24"/>
        </w:rPr>
      </w:pPr>
      <w:r w:rsidRPr="006E3A51">
        <w:rPr>
          <w:rFonts w:cstheme="minorHAnsi"/>
          <w:sz w:val="24"/>
          <w:szCs w:val="24"/>
        </w:rPr>
        <w:t>Provides instruction in methods to attain a healthy level of physical fitness. Covers how to develop a lifetime fitness program based on a personal fitness assessment and stresses strength, muscular endurance, flexibility, body composition and cardiovascular endurance. Includes fitness principles, nutrition, fad diets, weight control, stress management, adherence strategies and consumer information; promotes self-awareness and responsibility for fitness.</w:t>
      </w:r>
    </w:p>
    <w:p w14:paraId="29D83006" w14:textId="77777777" w:rsidR="002145D4" w:rsidRPr="006E3A51" w:rsidRDefault="002145D4" w:rsidP="002145D4">
      <w:pPr>
        <w:spacing w:after="0"/>
        <w:rPr>
          <w:rFonts w:cstheme="minorHAnsi"/>
          <w:sz w:val="24"/>
          <w:szCs w:val="24"/>
        </w:rPr>
      </w:pPr>
    </w:p>
    <w:p w14:paraId="65B72753" w14:textId="77777777" w:rsidR="002145D4" w:rsidRPr="006E3A51" w:rsidRDefault="002145D4" w:rsidP="002145D4">
      <w:pPr>
        <w:spacing w:after="0"/>
        <w:rPr>
          <w:rFonts w:cstheme="minorHAnsi"/>
          <w:b/>
          <w:sz w:val="24"/>
          <w:szCs w:val="24"/>
          <w:u w:val="single"/>
        </w:rPr>
      </w:pPr>
      <w:r w:rsidRPr="006E3A51">
        <w:rPr>
          <w:rFonts w:cstheme="minorHAnsi"/>
          <w:b/>
          <w:sz w:val="24"/>
          <w:szCs w:val="24"/>
          <w:u w:val="single"/>
        </w:rPr>
        <w:t>Health – Required</w:t>
      </w:r>
    </w:p>
    <w:p w14:paraId="3E6C907E" w14:textId="343F3F08" w:rsidR="002145D4" w:rsidRPr="006E3A51" w:rsidRDefault="002145D4" w:rsidP="007866EC">
      <w:pPr>
        <w:spacing w:after="0"/>
        <w:rPr>
          <w:rFonts w:cstheme="minorHAnsi"/>
          <w:sz w:val="24"/>
          <w:szCs w:val="24"/>
        </w:rPr>
      </w:pPr>
      <w:r w:rsidRPr="006E3A51">
        <w:rPr>
          <w:rFonts w:cstheme="minorHAnsi"/>
          <w:sz w:val="24"/>
          <w:szCs w:val="24"/>
        </w:rPr>
        <w:t xml:space="preserve">Explores the mental, physical and social aspects of life and how each contributes to total health and well-being.  Emphasizes safety, nutrition, mental health, substance abuse prevention, disease prevention, environmental health, family life education, health careers, consumer </w:t>
      </w:r>
      <w:r w:rsidR="009C3C6E" w:rsidRPr="006E3A51">
        <w:rPr>
          <w:rFonts w:cstheme="minorHAnsi"/>
          <w:sz w:val="24"/>
          <w:szCs w:val="24"/>
        </w:rPr>
        <w:t>health,</w:t>
      </w:r>
      <w:r w:rsidRPr="006E3A51">
        <w:rPr>
          <w:rFonts w:cstheme="minorHAnsi"/>
          <w:sz w:val="24"/>
          <w:szCs w:val="24"/>
        </w:rPr>
        <w:t xml:space="preserve"> and community health.</w:t>
      </w:r>
      <w:r w:rsidR="007866EC" w:rsidRPr="006E3A51">
        <w:rPr>
          <w:rFonts w:cstheme="minorHAnsi"/>
          <w:sz w:val="24"/>
          <w:szCs w:val="24"/>
        </w:rPr>
        <w:t xml:space="preserve"> (Course may be fulfilled with multiple years of successful completion of    MCJROTC.)</w:t>
      </w:r>
    </w:p>
    <w:p w14:paraId="65EFF67B" w14:textId="77777777" w:rsidR="002145D4" w:rsidRPr="006E3A51" w:rsidRDefault="002145D4" w:rsidP="002145D4">
      <w:pPr>
        <w:spacing w:after="0"/>
        <w:rPr>
          <w:rFonts w:cstheme="minorHAnsi"/>
          <w:sz w:val="24"/>
          <w:szCs w:val="24"/>
        </w:rPr>
      </w:pPr>
    </w:p>
    <w:p w14:paraId="41CFBC2D" w14:textId="62CB261E" w:rsidR="002145D4" w:rsidRPr="006E3A51" w:rsidRDefault="002145D4" w:rsidP="002145D4">
      <w:pPr>
        <w:spacing w:after="0"/>
        <w:rPr>
          <w:rFonts w:cstheme="minorHAnsi"/>
          <w:b/>
          <w:sz w:val="24"/>
          <w:szCs w:val="24"/>
          <w:u w:val="single"/>
        </w:rPr>
      </w:pPr>
      <w:r w:rsidRPr="006E3A51">
        <w:rPr>
          <w:rFonts w:cstheme="minorHAnsi"/>
          <w:b/>
          <w:sz w:val="24"/>
          <w:szCs w:val="24"/>
          <w:u w:val="single"/>
        </w:rPr>
        <w:t>Weight Training</w:t>
      </w:r>
      <w:r w:rsidR="007866EC" w:rsidRPr="006E3A51">
        <w:rPr>
          <w:rFonts w:cstheme="minorHAnsi"/>
          <w:b/>
          <w:sz w:val="24"/>
          <w:szCs w:val="24"/>
          <w:u w:val="single"/>
        </w:rPr>
        <w:t>/Advanced Weight Training</w:t>
      </w:r>
      <w:r w:rsidRPr="006E3A51">
        <w:rPr>
          <w:rFonts w:cstheme="minorHAnsi"/>
          <w:b/>
          <w:sz w:val="24"/>
          <w:szCs w:val="24"/>
          <w:u w:val="single"/>
        </w:rPr>
        <w:t xml:space="preserve"> – </w:t>
      </w:r>
      <w:r w:rsidR="00AD4F46" w:rsidRPr="006E3A51">
        <w:rPr>
          <w:rFonts w:cstheme="minorHAnsi"/>
          <w:b/>
          <w:sz w:val="24"/>
          <w:szCs w:val="24"/>
          <w:u w:val="single"/>
        </w:rPr>
        <w:t>(Option for Girls Only Class)</w:t>
      </w:r>
    </w:p>
    <w:p w14:paraId="5972EEFA" w14:textId="77777777" w:rsidR="002145D4" w:rsidRPr="006E3A51" w:rsidRDefault="002145D4" w:rsidP="002145D4">
      <w:pPr>
        <w:spacing w:after="0"/>
        <w:rPr>
          <w:rFonts w:cstheme="minorHAnsi"/>
          <w:sz w:val="24"/>
          <w:szCs w:val="24"/>
        </w:rPr>
      </w:pPr>
      <w:r w:rsidRPr="006E3A51">
        <w:rPr>
          <w:rFonts w:cstheme="minorHAnsi"/>
          <w:sz w:val="24"/>
          <w:szCs w:val="24"/>
        </w:rPr>
        <w:t xml:space="preserve">Introduces weight training; emphasizes strength development training and proper lifting techniques. And includes fitness concepts for developing healthy lifetime habits. </w:t>
      </w:r>
    </w:p>
    <w:p w14:paraId="2946C47D" w14:textId="77777777" w:rsidR="002145D4" w:rsidRPr="006E3A51" w:rsidRDefault="002145D4" w:rsidP="002145D4">
      <w:pPr>
        <w:spacing w:after="0"/>
        <w:rPr>
          <w:rFonts w:cstheme="minorHAnsi"/>
          <w:b/>
          <w:sz w:val="24"/>
          <w:szCs w:val="24"/>
        </w:rPr>
      </w:pPr>
      <w:r w:rsidRPr="006E3A51">
        <w:rPr>
          <w:rFonts w:cstheme="minorHAnsi"/>
          <w:b/>
          <w:sz w:val="24"/>
          <w:szCs w:val="24"/>
        </w:rPr>
        <w:t xml:space="preserve">Advanced </w:t>
      </w:r>
    </w:p>
    <w:p w14:paraId="1AECB6D2" w14:textId="77777777" w:rsidR="002145D4" w:rsidRPr="006E3A51" w:rsidRDefault="002145D4" w:rsidP="002145D4">
      <w:pPr>
        <w:spacing w:after="0"/>
        <w:rPr>
          <w:rFonts w:cstheme="minorHAnsi"/>
          <w:sz w:val="24"/>
          <w:szCs w:val="24"/>
        </w:rPr>
      </w:pPr>
      <w:r w:rsidRPr="006E3A51">
        <w:rPr>
          <w:rFonts w:cstheme="minorHAnsi"/>
          <w:sz w:val="24"/>
          <w:szCs w:val="24"/>
        </w:rPr>
        <w:t>Increases strength and cardiovascular fitness through an individualized weight training program. Emphasizes self-management and adherence strategies.</w:t>
      </w:r>
    </w:p>
    <w:p w14:paraId="062E4DBD" w14:textId="77777777" w:rsidR="002145D4" w:rsidRPr="006E3A51" w:rsidRDefault="002145D4" w:rsidP="002145D4">
      <w:pPr>
        <w:spacing w:after="0"/>
        <w:rPr>
          <w:rFonts w:cstheme="minorHAnsi"/>
          <w:sz w:val="24"/>
          <w:szCs w:val="24"/>
        </w:rPr>
      </w:pPr>
    </w:p>
    <w:p w14:paraId="39690F05" w14:textId="77777777" w:rsidR="002145D4" w:rsidRPr="006E3A51" w:rsidRDefault="007866EC" w:rsidP="002145D4">
      <w:pPr>
        <w:spacing w:after="0"/>
        <w:rPr>
          <w:rFonts w:cstheme="minorHAnsi"/>
          <w:b/>
          <w:sz w:val="24"/>
          <w:szCs w:val="24"/>
          <w:u w:val="single"/>
        </w:rPr>
      </w:pPr>
      <w:r w:rsidRPr="006E3A51">
        <w:rPr>
          <w:rFonts w:cstheme="minorHAnsi"/>
          <w:b/>
          <w:sz w:val="24"/>
          <w:szCs w:val="24"/>
          <w:u w:val="single"/>
        </w:rPr>
        <w:t xml:space="preserve">Intro </w:t>
      </w:r>
      <w:r w:rsidR="002145D4" w:rsidRPr="006E3A51">
        <w:rPr>
          <w:rFonts w:cstheme="minorHAnsi"/>
          <w:b/>
          <w:sz w:val="24"/>
          <w:szCs w:val="24"/>
          <w:u w:val="single"/>
        </w:rPr>
        <w:t>Team Sports</w:t>
      </w:r>
      <w:r w:rsidRPr="006E3A51">
        <w:rPr>
          <w:rFonts w:cstheme="minorHAnsi"/>
          <w:b/>
          <w:sz w:val="24"/>
          <w:szCs w:val="24"/>
          <w:u w:val="single"/>
        </w:rPr>
        <w:t>/Intermediate Team Sports</w:t>
      </w:r>
      <w:r w:rsidR="002145D4" w:rsidRPr="006E3A51">
        <w:rPr>
          <w:rFonts w:cstheme="minorHAnsi"/>
          <w:b/>
          <w:sz w:val="24"/>
          <w:szCs w:val="24"/>
          <w:u w:val="single"/>
        </w:rPr>
        <w:t xml:space="preserve"> – YEAR LONG</w:t>
      </w:r>
    </w:p>
    <w:p w14:paraId="0E7217F9" w14:textId="77777777" w:rsidR="002145D4" w:rsidRPr="006E3A51" w:rsidRDefault="002145D4" w:rsidP="002145D4">
      <w:pPr>
        <w:spacing w:after="0"/>
        <w:rPr>
          <w:rFonts w:cstheme="minorHAnsi"/>
          <w:sz w:val="24"/>
          <w:szCs w:val="24"/>
        </w:rPr>
      </w:pPr>
      <w:r w:rsidRPr="006E3A51">
        <w:rPr>
          <w:rFonts w:cstheme="minorHAnsi"/>
          <w:sz w:val="24"/>
          <w:szCs w:val="24"/>
        </w:rPr>
        <w:t>Introduces fundamental skills, strategies, and rules associated with team sports such as basketball, volleyball, soccer, softball, baseball, field hockey, lacrosse, team handball, and flag football.</w:t>
      </w:r>
    </w:p>
    <w:p w14:paraId="6C7E2A7C" w14:textId="77777777" w:rsidR="009E43A9" w:rsidRPr="006E3A51" w:rsidRDefault="009E43A9" w:rsidP="00C77CC8">
      <w:pPr>
        <w:spacing w:after="0"/>
        <w:rPr>
          <w:rFonts w:cstheme="minorHAnsi"/>
          <w:b/>
          <w:sz w:val="24"/>
          <w:szCs w:val="24"/>
          <w:u w:val="single"/>
        </w:rPr>
      </w:pPr>
    </w:p>
    <w:p w14:paraId="3F30D527" w14:textId="77777777" w:rsidR="00626BD2" w:rsidRPr="006E3A51" w:rsidRDefault="00626BD2" w:rsidP="00C77CC8">
      <w:pPr>
        <w:spacing w:after="0"/>
        <w:rPr>
          <w:rFonts w:cstheme="minorHAnsi"/>
          <w:b/>
          <w:sz w:val="24"/>
          <w:szCs w:val="24"/>
          <w:u w:val="single"/>
        </w:rPr>
      </w:pPr>
      <w:r w:rsidRPr="006E3A51">
        <w:rPr>
          <w:rFonts w:cstheme="minorHAnsi"/>
          <w:b/>
          <w:sz w:val="24"/>
          <w:szCs w:val="24"/>
          <w:u w:val="single"/>
        </w:rPr>
        <w:t>JROTC Marine Corps I</w:t>
      </w:r>
    </w:p>
    <w:p w14:paraId="4F6E079E" w14:textId="77777777" w:rsidR="00626BD2" w:rsidRPr="006E3A51" w:rsidRDefault="00626BD2" w:rsidP="00C77CC8">
      <w:pPr>
        <w:spacing w:after="0"/>
        <w:rPr>
          <w:rFonts w:cstheme="minorHAnsi"/>
          <w:sz w:val="24"/>
          <w:szCs w:val="24"/>
        </w:rPr>
      </w:pPr>
      <w:r w:rsidRPr="006E3A51">
        <w:rPr>
          <w:rFonts w:cstheme="minorHAnsi"/>
          <w:sz w:val="24"/>
          <w:szCs w:val="24"/>
        </w:rPr>
        <w:t xml:space="preserve">This course includes program orientation and the initial classroom instruction and practical application. The course lays the foundations for the </w:t>
      </w:r>
      <w:proofErr w:type="gramStart"/>
      <w:r w:rsidRPr="006E3A51">
        <w:rPr>
          <w:rFonts w:cstheme="minorHAnsi"/>
          <w:sz w:val="24"/>
          <w:szCs w:val="24"/>
        </w:rPr>
        <w:t>follow on</w:t>
      </w:r>
      <w:proofErr w:type="gramEnd"/>
      <w:r w:rsidRPr="006E3A51">
        <w:rPr>
          <w:rFonts w:cstheme="minorHAnsi"/>
          <w:sz w:val="24"/>
          <w:szCs w:val="24"/>
        </w:rPr>
        <w:t xml:space="preserve"> Leadership Education courses by teaching the basics of </w:t>
      </w:r>
      <w:r w:rsidRPr="006E3A51">
        <w:rPr>
          <w:rFonts w:cstheme="minorHAnsi"/>
          <w:sz w:val="24"/>
          <w:szCs w:val="24"/>
        </w:rPr>
        <w:lastRenderedPageBreak/>
        <w:t xml:space="preserve">leadership, citizenship, personal growth and responsibility, career exploration, and general military subjects. Emphasis in the first semester is on introduction to leadership and citizenship. Minimum performance requirements for the course are based on successful completion of competencies according to the national Marine Corps JROTC curriculum. The performance standards of this course are based on the performance standards identified in the course for Marine Corps JROTC. </w:t>
      </w:r>
    </w:p>
    <w:p w14:paraId="4B27190E" w14:textId="77777777" w:rsidR="004F50E6" w:rsidRPr="006E3A51" w:rsidRDefault="004F50E6" w:rsidP="00C77CC8">
      <w:pPr>
        <w:spacing w:after="0"/>
        <w:rPr>
          <w:rFonts w:cstheme="minorHAnsi"/>
          <w:sz w:val="24"/>
          <w:szCs w:val="24"/>
        </w:rPr>
      </w:pPr>
    </w:p>
    <w:p w14:paraId="35F91410" w14:textId="77777777" w:rsidR="00626BD2" w:rsidRPr="006E3A51" w:rsidRDefault="00626BD2" w:rsidP="00C77CC8">
      <w:pPr>
        <w:spacing w:after="0"/>
        <w:rPr>
          <w:rFonts w:cstheme="minorHAnsi"/>
          <w:b/>
          <w:sz w:val="24"/>
          <w:szCs w:val="24"/>
          <w:u w:val="single"/>
        </w:rPr>
      </w:pPr>
      <w:r w:rsidRPr="006E3A51">
        <w:rPr>
          <w:rFonts w:cstheme="minorHAnsi"/>
          <w:b/>
          <w:sz w:val="24"/>
          <w:szCs w:val="24"/>
          <w:u w:val="single"/>
        </w:rPr>
        <w:t>JROTC Marine Corps II</w:t>
      </w:r>
    </w:p>
    <w:p w14:paraId="2F838BD2" w14:textId="77777777" w:rsidR="00626BD2" w:rsidRPr="006E3A51" w:rsidRDefault="00626BD2" w:rsidP="00C77CC8">
      <w:pPr>
        <w:spacing w:after="0"/>
        <w:rPr>
          <w:rFonts w:cstheme="minorHAnsi"/>
          <w:sz w:val="24"/>
          <w:szCs w:val="24"/>
        </w:rPr>
      </w:pPr>
      <w:r w:rsidRPr="006E3A51">
        <w:rPr>
          <w:rFonts w:cstheme="minorHAnsi"/>
          <w:sz w:val="24"/>
          <w:szCs w:val="24"/>
        </w:rPr>
        <w:t xml:space="preserve">This course includes classroom instruction and practical application of the tasks included in the training required for second-year Marine Corps JROTC cadets. The course builds on the foundations of Leadership Education I, with more emphasis in the area of General Military Subjects. Civilian Marksmanship Training and Land Navigation are introduced this semester. Minimum performance requirements for the course are based on successful completion of competencies according to the national Marine Corps JROTC curriculum. The performance standards of this course are based on the performance standards identified in the course for Marine Corps JROTC. </w:t>
      </w:r>
    </w:p>
    <w:p w14:paraId="6497C13E" w14:textId="77777777" w:rsidR="009E43A9" w:rsidRPr="006E3A51" w:rsidRDefault="009E43A9" w:rsidP="00C77CC8">
      <w:pPr>
        <w:spacing w:after="0"/>
        <w:rPr>
          <w:rFonts w:cstheme="minorHAnsi"/>
          <w:sz w:val="24"/>
          <w:szCs w:val="24"/>
        </w:rPr>
      </w:pPr>
    </w:p>
    <w:p w14:paraId="2CDD4C14" w14:textId="77777777" w:rsidR="007866EC" w:rsidRPr="006E3A51" w:rsidRDefault="00626BD2" w:rsidP="00C77CC8">
      <w:pPr>
        <w:spacing w:after="0"/>
        <w:rPr>
          <w:rFonts w:cstheme="minorHAnsi"/>
          <w:b/>
          <w:sz w:val="24"/>
          <w:szCs w:val="24"/>
          <w:u w:val="single"/>
        </w:rPr>
      </w:pPr>
      <w:r w:rsidRPr="006E3A51">
        <w:rPr>
          <w:rFonts w:cstheme="minorHAnsi"/>
          <w:b/>
          <w:sz w:val="24"/>
          <w:szCs w:val="24"/>
          <w:u w:val="single"/>
        </w:rPr>
        <w:t>JROTC Marine Corps III</w:t>
      </w:r>
    </w:p>
    <w:p w14:paraId="40BC6BF7" w14:textId="77777777" w:rsidR="007866EC" w:rsidRPr="006E3A51" w:rsidRDefault="00626BD2" w:rsidP="00C77CC8">
      <w:pPr>
        <w:spacing w:after="0"/>
        <w:rPr>
          <w:rFonts w:cstheme="minorHAnsi"/>
          <w:sz w:val="24"/>
          <w:szCs w:val="24"/>
        </w:rPr>
      </w:pPr>
      <w:r w:rsidRPr="006E3A51">
        <w:rPr>
          <w:rFonts w:cstheme="minorHAnsi"/>
          <w:sz w:val="24"/>
          <w:szCs w:val="24"/>
        </w:rPr>
        <w:t>This course includes classroom instruction and</w:t>
      </w:r>
    </w:p>
    <w:p w14:paraId="1786AE43" w14:textId="77777777" w:rsidR="00626BD2" w:rsidRPr="006E3A51" w:rsidRDefault="00626BD2" w:rsidP="00C77CC8">
      <w:pPr>
        <w:spacing w:after="0"/>
        <w:rPr>
          <w:rFonts w:cstheme="minorHAnsi"/>
          <w:sz w:val="24"/>
          <w:szCs w:val="24"/>
        </w:rPr>
      </w:pPr>
      <w:r w:rsidRPr="006E3A51">
        <w:rPr>
          <w:rFonts w:cstheme="minorHAnsi"/>
          <w:sz w:val="24"/>
          <w:szCs w:val="24"/>
        </w:rPr>
        <w:t xml:space="preserve">practical application of the tasks included in the training required for third-year Marine Corps JROTC cadets. In this first semester of LE III, cadets are assigned more practical application instruction and assume leadership roles. The course builds on the foundations of Leadership Education I and Leadership Education II in the subjects of leadership, citizenship, personal growth and responsibility, career exploration, and general military subjects in greater detail and with greater emphasis on leading and assuming greater responsibilities and application of leadership skills. The development of core skills the cadets should master are integrated throughout the course. Minimum performance requirements for the course are based on successful completion of competencies according to the national Marine Corps JROTC curriculum. The performance standards of this course are based on the performance standards identified in the course for Marine Corps JROTC. </w:t>
      </w:r>
    </w:p>
    <w:p w14:paraId="24D7F76A" w14:textId="77777777" w:rsidR="00626BD2" w:rsidRPr="006E3A51" w:rsidRDefault="00626BD2" w:rsidP="00C77CC8">
      <w:pPr>
        <w:spacing w:after="0"/>
        <w:rPr>
          <w:rFonts w:cstheme="minorHAnsi"/>
          <w:sz w:val="24"/>
          <w:szCs w:val="24"/>
        </w:rPr>
      </w:pPr>
    </w:p>
    <w:p w14:paraId="0C3B6465" w14:textId="77777777" w:rsidR="00626BD2" w:rsidRPr="006E3A51" w:rsidRDefault="00626BD2" w:rsidP="00C77CC8">
      <w:pPr>
        <w:spacing w:after="0"/>
        <w:rPr>
          <w:rFonts w:cstheme="minorHAnsi"/>
          <w:b/>
          <w:sz w:val="24"/>
          <w:szCs w:val="24"/>
          <w:u w:val="single"/>
        </w:rPr>
      </w:pPr>
      <w:r w:rsidRPr="006E3A51">
        <w:rPr>
          <w:rFonts w:cstheme="minorHAnsi"/>
          <w:b/>
          <w:sz w:val="24"/>
          <w:szCs w:val="24"/>
          <w:u w:val="single"/>
        </w:rPr>
        <w:t xml:space="preserve">JROTC Marine Corps </w:t>
      </w:r>
      <w:r w:rsidR="007864EB" w:rsidRPr="006E3A51">
        <w:rPr>
          <w:rFonts w:cstheme="minorHAnsi"/>
          <w:b/>
          <w:sz w:val="24"/>
          <w:szCs w:val="24"/>
          <w:u w:val="single"/>
        </w:rPr>
        <w:t>I</w:t>
      </w:r>
      <w:r w:rsidRPr="006E3A51">
        <w:rPr>
          <w:rFonts w:cstheme="minorHAnsi"/>
          <w:b/>
          <w:sz w:val="24"/>
          <w:szCs w:val="24"/>
          <w:u w:val="single"/>
        </w:rPr>
        <w:t>V</w:t>
      </w:r>
    </w:p>
    <w:p w14:paraId="5D8723B9" w14:textId="77777777" w:rsidR="002145D4" w:rsidRPr="006E3A51" w:rsidRDefault="00626BD2" w:rsidP="00C77CC8">
      <w:pPr>
        <w:spacing w:after="0"/>
        <w:rPr>
          <w:rFonts w:cstheme="minorHAnsi"/>
          <w:sz w:val="24"/>
          <w:szCs w:val="24"/>
        </w:rPr>
      </w:pPr>
      <w:r w:rsidRPr="006E3A51">
        <w:rPr>
          <w:rFonts w:cstheme="minorHAnsi"/>
          <w:sz w:val="24"/>
          <w:szCs w:val="24"/>
        </w:rPr>
        <w:t xml:space="preserve">The first semester of LE IV includes classroom instruction and practical application of the more advanced tasks included in leadership training required for fourth-year Marine Corps JROTC cadets. The course emphasizes the application of the preceding three courses of Leadership Education by preparing the cadet for assuming his or her place as an informed and responsible citizen in United States society who </w:t>
      </w:r>
      <w:proofErr w:type="gramStart"/>
      <w:r w:rsidRPr="006E3A51">
        <w:rPr>
          <w:rFonts w:cstheme="minorHAnsi"/>
          <w:sz w:val="24"/>
          <w:szCs w:val="24"/>
        </w:rPr>
        <w:t>is able to</w:t>
      </w:r>
      <w:proofErr w:type="gramEnd"/>
      <w:r w:rsidRPr="006E3A51">
        <w:rPr>
          <w:rFonts w:cstheme="minorHAnsi"/>
          <w:sz w:val="24"/>
          <w:szCs w:val="24"/>
        </w:rPr>
        <w:t xml:space="preserve"> lead others effectively. LE-IV cadets are the senior leaders of the program and fully expected to conduct themselves accordingly. The development of core skills the cadets should master are integrated throughout the course. Minimum performance requirements for the course are based on successful completion of competencies according to the national Marine Corps JROTC curriculum. The performance standards of this course are based on the performance standards identified in the course for Marine Corps JROTC. </w:t>
      </w:r>
    </w:p>
    <w:p w14:paraId="2BF08570" w14:textId="77777777" w:rsidR="00D01530" w:rsidRPr="006E3A51" w:rsidRDefault="00D01530" w:rsidP="00026D8D">
      <w:pPr>
        <w:spacing w:after="0"/>
        <w:jc w:val="center"/>
        <w:rPr>
          <w:rFonts w:cstheme="minorHAnsi"/>
          <w:b/>
          <w:sz w:val="24"/>
          <w:szCs w:val="24"/>
        </w:rPr>
      </w:pPr>
    </w:p>
    <w:p w14:paraId="6B8C3A6F" w14:textId="66C8ACC7" w:rsidR="004F50E6" w:rsidRPr="006E3A51" w:rsidRDefault="00026D8D" w:rsidP="00026D8D">
      <w:pPr>
        <w:spacing w:after="0"/>
        <w:jc w:val="center"/>
        <w:rPr>
          <w:rFonts w:cstheme="minorHAnsi"/>
          <w:b/>
          <w:sz w:val="32"/>
          <w:szCs w:val="32"/>
        </w:rPr>
      </w:pPr>
      <w:r w:rsidRPr="006E3A51">
        <w:rPr>
          <w:rFonts w:cstheme="minorHAnsi"/>
          <w:b/>
          <w:sz w:val="32"/>
          <w:szCs w:val="32"/>
        </w:rPr>
        <w:t>W</w:t>
      </w:r>
      <w:r w:rsidR="007866EC" w:rsidRPr="006E3A51">
        <w:rPr>
          <w:rFonts w:cstheme="minorHAnsi"/>
          <w:b/>
          <w:sz w:val="32"/>
          <w:szCs w:val="32"/>
        </w:rPr>
        <w:t>orld</w:t>
      </w:r>
      <w:r w:rsidR="004F50E6" w:rsidRPr="006E3A51">
        <w:rPr>
          <w:rFonts w:cstheme="minorHAnsi"/>
          <w:b/>
          <w:sz w:val="32"/>
          <w:szCs w:val="32"/>
        </w:rPr>
        <w:t xml:space="preserve"> Language</w:t>
      </w:r>
      <w:r w:rsidR="002C58EA" w:rsidRPr="006E3A51">
        <w:rPr>
          <w:rFonts w:cstheme="minorHAnsi"/>
          <w:b/>
          <w:sz w:val="32"/>
          <w:szCs w:val="32"/>
        </w:rPr>
        <w:t xml:space="preserve"> Electives</w:t>
      </w:r>
    </w:p>
    <w:p w14:paraId="180D7A1B" w14:textId="77777777" w:rsidR="00BD328C" w:rsidRPr="006E3A51" w:rsidRDefault="00BD328C" w:rsidP="00C77CC8">
      <w:pPr>
        <w:spacing w:after="0"/>
        <w:rPr>
          <w:rFonts w:cstheme="minorHAnsi"/>
          <w:b/>
          <w:sz w:val="24"/>
          <w:szCs w:val="24"/>
          <w:u w:val="single"/>
        </w:rPr>
      </w:pPr>
    </w:p>
    <w:p w14:paraId="58120DB0" w14:textId="77777777" w:rsidR="004F50E6" w:rsidRPr="006E3A51" w:rsidRDefault="004F50E6" w:rsidP="00C77CC8">
      <w:pPr>
        <w:spacing w:after="0"/>
        <w:rPr>
          <w:rFonts w:cstheme="minorHAnsi"/>
          <w:b/>
          <w:sz w:val="24"/>
          <w:szCs w:val="24"/>
          <w:u w:val="single"/>
        </w:rPr>
      </w:pPr>
      <w:r w:rsidRPr="006E3A51">
        <w:rPr>
          <w:rFonts w:cstheme="minorHAnsi"/>
          <w:b/>
          <w:sz w:val="24"/>
          <w:szCs w:val="24"/>
          <w:u w:val="single"/>
        </w:rPr>
        <w:t>Spanish 1</w:t>
      </w:r>
    </w:p>
    <w:p w14:paraId="47A3F566" w14:textId="77777777" w:rsidR="004F50E6" w:rsidRPr="006E3A51" w:rsidRDefault="004F50E6" w:rsidP="00C77CC8">
      <w:pPr>
        <w:spacing w:after="0"/>
        <w:rPr>
          <w:rFonts w:cstheme="minorHAnsi"/>
          <w:sz w:val="24"/>
          <w:szCs w:val="24"/>
        </w:rPr>
      </w:pPr>
      <w:r w:rsidRPr="006E3A51">
        <w:rPr>
          <w:rFonts w:cstheme="minorHAnsi"/>
          <w:sz w:val="24"/>
          <w:szCs w:val="24"/>
        </w:rPr>
        <w:t xml:space="preserve">Introduces the Spanish language; emphasizes all skills: listening, speaking, reading, and writing skills in an integrated way. Includes how to greet and take leave of someone, to ask and respond to basic questions, to </w:t>
      </w:r>
      <w:r w:rsidRPr="006E3A51">
        <w:rPr>
          <w:rFonts w:cstheme="minorHAnsi"/>
          <w:sz w:val="24"/>
          <w:szCs w:val="24"/>
        </w:rPr>
        <w:lastRenderedPageBreak/>
        <w:t>speak and read within a range of carefully selected topics and to develop an understanding of Spanish-speaking cultures.</w:t>
      </w:r>
    </w:p>
    <w:p w14:paraId="780A296F" w14:textId="77777777" w:rsidR="004F50E6" w:rsidRPr="006E3A51" w:rsidRDefault="004F50E6" w:rsidP="00C77CC8">
      <w:pPr>
        <w:spacing w:after="0"/>
        <w:rPr>
          <w:rFonts w:cstheme="minorHAnsi"/>
          <w:sz w:val="24"/>
          <w:szCs w:val="24"/>
        </w:rPr>
      </w:pPr>
    </w:p>
    <w:p w14:paraId="38E4904B" w14:textId="77777777" w:rsidR="004F50E6" w:rsidRPr="006E3A51" w:rsidRDefault="00BD328C" w:rsidP="00C77CC8">
      <w:pPr>
        <w:spacing w:after="0"/>
        <w:rPr>
          <w:rFonts w:cstheme="minorHAnsi"/>
          <w:b/>
          <w:sz w:val="24"/>
          <w:szCs w:val="24"/>
          <w:u w:val="single"/>
        </w:rPr>
      </w:pPr>
      <w:r w:rsidRPr="006E3A51">
        <w:rPr>
          <w:rFonts w:cstheme="minorHAnsi"/>
          <w:b/>
          <w:sz w:val="24"/>
          <w:szCs w:val="24"/>
          <w:u w:val="single"/>
        </w:rPr>
        <w:t>Spanish 2</w:t>
      </w:r>
    </w:p>
    <w:p w14:paraId="33806896" w14:textId="77777777" w:rsidR="00BD328C" w:rsidRPr="006E3A51" w:rsidRDefault="00BD328C" w:rsidP="00C77CC8">
      <w:pPr>
        <w:spacing w:after="0"/>
        <w:rPr>
          <w:rFonts w:cstheme="minorHAnsi"/>
          <w:sz w:val="24"/>
          <w:szCs w:val="24"/>
        </w:rPr>
      </w:pPr>
      <w:r w:rsidRPr="006E3A51">
        <w:rPr>
          <w:rFonts w:cstheme="minorHAnsi"/>
          <w:sz w:val="24"/>
          <w:szCs w:val="24"/>
        </w:rPr>
        <w:t>Enhances Level One skills in Spanish and provides opportunities to develop listening, speaking, reading, and writing skills in an integrated way. Provides continued practice in how to greet and take leave of someone, to ask and respond to basic questions, to speak and read within a range of carefully selected topics and to increase understanding of Spanish-speaking cultures.</w:t>
      </w:r>
    </w:p>
    <w:p w14:paraId="60390613" w14:textId="77777777" w:rsidR="00BD328C" w:rsidRPr="006E3A51" w:rsidRDefault="00BD328C" w:rsidP="00C77CC8">
      <w:pPr>
        <w:spacing w:after="0"/>
        <w:rPr>
          <w:rFonts w:cstheme="minorHAnsi"/>
          <w:sz w:val="24"/>
          <w:szCs w:val="24"/>
        </w:rPr>
      </w:pPr>
    </w:p>
    <w:p w14:paraId="06AB00F7" w14:textId="77777777" w:rsidR="00BD328C" w:rsidRPr="006E3A51" w:rsidRDefault="00BD328C" w:rsidP="00C77CC8">
      <w:pPr>
        <w:spacing w:after="0"/>
        <w:rPr>
          <w:rFonts w:cstheme="minorHAnsi"/>
          <w:b/>
          <w:sz w:val="24"/>
          <w:szCs w:val="24"/>
          <w:u w:val="single"/>
        </w:rPr>
      </w:pPr>
      <w:r w:rsidRPr="006E3A51">
        <w:rPr>
          <w:rFonts w:cstheme="minorHAnsi"/>
          <w:b/>
          <w:sz w:val="24"/>
          <w:szCs w:val="24"/>
          <w:u w:val="single"/>
        </w:rPr>
        <w:t>Spanish 3</w:t>
      </w:r>
    </w:p>
    <w:p w14:paraId="6950B315" w14:textId="77777777" w:rsidR="00BD328C" w:rsidRPr="006E3A51" w:rsidRDefault="00BD328C" w:rsidP="00C77CC8">
      <w:pPr>
        <w:spacing w:after="0"/>
        <w:rPr>
          <w:rFonts w:cstheme="minorHAnsi"/>
          <w:sz w:val="24"/>
          <w:szCs w:val="24"/>
        </w:rPr>
      </w:pPr>
      <w:r w:rsidRPr="006E3A51">
        <w:rPr>
          <w:rFonts w:cstheme="minorHAnsi"/>
          <w:sz w:val="24"/>
          <w:szCs w:val="24"/>
        </w:rPr>
        <w:t>Enhances Level Two skills in Spanish and provides further opportunities to increase listening, speaking, reading, and writing skills in an integrated way. Provides continued practice in previous topics and introduces new topics; offers further opportunities to increase understanding of Spanish-speaking cultures.</w:t>
      </w:r>
    </w:p>
    <w:p w14:paraId="57F3250A" w14:textId="77777777" w:rsidR="00BD328C" w:rsidRPr="006E3A51" w:rsidRDefault="00BD328C" w:rsidP="00C77CC8">
      <w:pPr>
        <w:spacing w:after="0"/>
        <w:rPr>
          <w:rFonts w:cstheme="minorHAnsi"/>
          <w:sz w:val="24"/>
          <w:szCs w:val="24"/>
        </w:rPr>
      </w:pPr>
    </w:p>
    <w:p w14:paraId="25E0C681" w14:textId="77777777" w:rsidR="00BD328C" w:rsidRPr="006E3A51" w:rsidRDefault="00BD328C" w:rsidP="00C77CC8">
      <w:pPr>
        <w:spacing w:after="0"/>
        <w:rPr>
          <w:rFonts w:cstheme="minorHAnsi"/>
          <w:b/>
          <w:sz w:val="24"/>
          <w:szCs w:val="24"/>
          <w:u w:val="single"/>
        </w:rPr>
      </w:pPr>
      <w:r w:rsidRPr="006E3A51">
        <w:rPr>
          <w:rFonts w:cstheme="minorHAnsi"/>
          <w:b/>
          <w:sz w:val="24"/>
          <w:szCs w:val="24"/>
          <w:u w:val="single"/>
        </w:rPr>
        <w:t>Spanish 4</w:t>
      </w:r>
    </w:p>
    <w:p w14:paraId="3B2BFC7C" w14:textId="453BF759" w:rsidR="00BD328C" w:rsidRPr="006E3A51" w:rsidRDefault="00BD328C" w:rsidP="00C77CC8">
      <w:pPr>
        <w:spacing w:after="0"/>
        <w:rPr>
          <w:rFonts w:cstheme="minorHAnsi"/>
          <w:sz w:val="24"/>
          <w:szCs w:val="24"/>
        </w:rPr>
      </w:pPr>
      <w:r w:rsidRPr="006E3A51">
        <w:rPr>
          <w:rFonts w:cstheme="minorHAnsi"/>
          <w:sz w:val="24"/>
          <w:szCs w:val="24"/>
        </w:rPr>
        <w:t>Enhances Level Three skills in Spanish and provides further opportunities to increase listening, speaking, reading, and writing skills in an integrated way. Provides continued language development through exploration of familiar and unfamiliar topics and provides opportunities for a broader and more extensive understanding of Spanish-speaking cultures.</w:t>
      </w:r>
    </w:p>
    <w:p w14:paraId="288CED1F" w14:textId="4171854B" w:rsidR="00D01530" w:rsidRPr="006E3A51" w:rsidRDefault="00D01530" w:rsidP="00C77CC8">
      <w:pPr>
        <w:spacing w:after="0"/>
        <w:rPr>
          <w:rFonts w:cstheme="minorHAnsi"/>
          <w:sz w:val="24"/>
          <w:szCs w:val="24"/>
        </w:rPr>
      </w:pPr>
    </w:p>
    <w:p w14:paraId="23CBE384" w14:textId="5696801B" w:rsidR="00D01530" w:rsidRPr="006E3A51" w:rsidRDefault="00D01530" w:rsidP="00D01530">
      <w:pPr>
        <w:spacing w:after="0"/>
        <w:rPr>
          <w:rFonts w:cstheme="minorHAnsi"/>
          <w:b/>
          <w:sz w:val="24"/>
          <w:szCs w:val="24"/>
          <w:u w:val="single"/>
        </w:rPr>
      </w:pPr>
      <w:r w:rsidRPr="006E3A51">
        <w:rPr>
          <w:rFonts w:cstheme="minorHAnsi"/>
          <w:b/>
          <w:sz w:val="24"/>
          <w:szCs w:val="24"/>
          <w:u w:val="single"/>
        </w:rPr>
        <w:t>AP Spanish</w:t>
      </w:r>
      <w:r w:rsidR="00A174BE">
        <w:rPr>
          <w:rFonts w:cstheme="minorHAnsi"/>
          <w:b/>
          <w:sz w:val="24"/>
          <w:szCs w:val="24"/>
          <w:u w:val="single"/>
        </w:rPr>
        <w:t xml:space="preserve"> </w:t>
      </w:r>
      <w:r w:rsidR="00A174BE" w:rsidRPr="00A174BE">
        <w:rPr>
          <w:rFonts w:cstheme="minorHAnsi"/>
          <w:b/>
          <w:color w:val="FF0000"/>
          <w:sz w:val="24"/>
          <w:szCs w:val="24"/>
          <w:u w:val="single"/>
        </w:rPr>
        <w:t>– Need description</w:t>
      </w:r>
    </w:p>
    <w:p w14:paraId="3B136F94" w14:textId="77777777" w:rsidR="00D01530" w:rsidRPr="006E3A51" w:rsidRDefault="00D01530" w:rsidP="00C77CC8">
      <w:pPr>
        <w:spacing w:after="0"/>
        <w:rPr>
          <w:rFonts w:cstheme="minorHAnsi"/>
          <w:sz w:val="24"/>
          <w:szCs w:val="24"/>
        </w:rPr>
      </w:pPr>
    </w:p>
    <w:p w14:paraId="2181EEAD" w14:textId="77777777" w:rsidR="004F50E6" w:rsidRPr="006E3A51" w:rsidRDefault="004F50E6" w:rsidP="00C77CC8">
      <w:pPr>
        <w:spacing w:after="0"/>
        <w:rPr>
          <w:rFonts w:cstheme="minorHAnsi"/>
          <w:sz w:val="24"/>
          <w:szCs w:val="24"/>
        </w:rPr>
      </w:pPr>
    </w:p>
    <w:p w14:paraId="10AE1D38" w14:textId="77777777" w:rsidR="00BD328C" w:rsidRPr="006E3A51" w:rsidRDefault="00BD328C" w:rsidP="00C77CC8">
      <w:pPr>
        <w:spacing w:after="0"/>
        <w:rPr>
          <w:rFonts w:cstheme="minorHAnsi"/>
          <w:sz w:val="24"/>
          <w:szCs w:val="24"/>
          <w:u w:val="single"/>
        </w:rPr>
      </w:pPr>
    </w:p>
    <w:p w14:paraId="75FBB0FE" w14:textId="77777777" w:rsidR="001924B9" w:rsidRPr="006E3A51" w:rsidRDefault="00BD328C" w:rsidP="00C77CC8">
      <w:pPr>
        <w:spacing w:after="0"/>
        <w:rPr>
          <w:rFonts w:cstheme="minorHAnsi"/>
          <w:b/>
          <w:sz w:val="24"/>
          <w:szCs w:val="24"/>
          <w:u w:val="single"/>
        </w:rPr>
      </w:pPr>
      <w:r w:rsidRPr="006E3A51">
        <w:rPr>
          <w:rFonts w:cstheme="minorHAnsi"/>
          <w:b/>
          <w:sz w:val="24"/>
          <w:szCs w:val="24"/>
          <w:u w:val="single"/>
        </w:rPr>
        <w:t>French 1</w:t>
      </w:r>
    </w:p>
    <w:p w14:paraId="53C1F263" w14:textId="77777777" w:rsidR="00BD328C" w:rsidRPr="006E3A51" w:rsidRDefault="00BD328C" w:rsidP="00C77CC8">
      <w:pPr>
        <w:spacing w:after="0"/>
        <w:rPr>
          <w:rFonts w:cstheme="minorHAnsi"/>
          <w:sz w:val="24"/>
          <w:szCs w:val="24"/>
        </w:rPr>
      </w:pPr>
      <w:r w:rsidRPr="006E3A51">
        <w:rPr>
          <w:rFonts w:cstheme="minorHAnsi"/>
          <w:sz w:val="24"/>
          <w:szCs w:val="24"/>
        </w:rPr>
        <w:t>Introduces the French language; emphasizes all skills: listening, speaking, reading, and writing in an integrated way. Includes how to greet and take leave of someone, to ask and respond to basic questions, to speak and read within a range of carefully selected topics and to develop an understanding of French-speaking cultures.</w:t>
      </w:r>
    </w:p>
    <w:p w14:paraId="527CB261" w14:textId="77777777" w:rsidR="00BD328C" w:rsidRPr="006E3A51" w:rsidRDefault="00BD328C" w:rsidP="00C77CC8">
      <w:pPr>
        <w:spacing w:after="0"/>
        <w:rPr>
          <w:rFonts w:cstheme="minorHAnsi"/>
          <w:sz w:val="24"/>
          <w:szCs w:val="24"/>
        </w:rPr>
      </w:pPr>
    </w:p>
    <w:p w14:paraId="14D41B18" w14:textId="77777777" w:rsidR="00BD328C" w:rsidRPr="006E3A51" w:rsidRDefault="00BD328C" w:rsidP="00C77CC8">
      <w:pPr>
        <w:spacing w:after="0"/>
        <w:rPr>
          <w:rFonts w:cstheme="minorHAnsi"/>
          <w:b/>
          <w:sz w:val="24"/>
          <w:szCs w:val="24"/>
          <w:u w:val="single"/>
        </w:rPr>
      </w:pPr>
      <w:r w:rsidRPr="006E3A51">
        <w:rPr>
          <w:rFonts w:cstheme="minorHAnsi"/>
          <w:b/>
          <w:sz w:val="24"/>
          <w:szCs w:val="24"/>
          <w:u w:val="single"/>
        </w:rPr>
        <w:t>French 2</w:t>
      </w:r>
    </w:p>
    <w:p w14:paraId="282011C1" w14:textId="77777777" w:rsidR="00BD328C" w:rsidRPr="006E3A51" w:rsidRDefault="00BD328C" w:rsidP="00C77CC8">
      <w:pPr>
        <w:spacing w:after="0"/>
        <w:rPr>
          <w:rFonts w:cstheme="minorHAnsi"/>
          <w:sz w:val="24"/>
          <w:szCs w:val="24"/>
        </w:rPr>
      </w:pPr>
      <w:r w:rsidRPr="006E3A51">
        <w:rPr>
          <w:rFonts w:cstheme="minorHAnsi"/>
          <w:sz w:val="24"/>
          <w:szCs w:val="24"/>
        </w:rPr>
        <w:t>Enhances Level One skills in French and provides opportunities to develop listening, speaking, reading, and writing skills in an integrated way. Provides continued practice in how to greet and take leave of someone, to ask and respond to basic questions, and to speak and read within a range of carefully selected topics. Provides opportunities to increase understanding of French-speaking cultures.</w:t>
      </w:r>
    </w:p>
    <w:p w14:paraId="7155EF21" w14:textId="77777777" w:rsidR="00BD328C" w:rsidRPr="006E3A51" w:rsidRDefault="00BD328C" w:rsidP="00C77CC8">
      <w:pPr>
        <w:spacing w:after="0"/>
        <w:rPr>
          <w:rFonts w:cstheme="minorHAnsi"/>
          <w:sz w:val="24"/>
          <w:szCs w:val="24"/>
        </w:rPr>
      </w:pPr>
    </w:p>
    <w:p w14:paraId="08C3B2E9" w14:textId="77777777" w:rsidR="00BD328C" w:rsidRPr="006E3A51" w:rsidRDefault="00BD328C" w:rsidP="00C77CC8">
      <w:pPr>
        <w:spacing w:after="0"/>
        <w:rPr>
          <w:rFonts w:cstheme="minorHAnsi"/>
          <w:b/>
          <w:sz w:val="24"/>
          <w:szCs w:val="24"/>
          <w:u w:val="single"/>
        </w:rPr>
      </w:pPr>
      <w:r w:rsidRPr="006E3A51">
        <w:rPr>
          <w:rFonts w:cstheme="minorHAnsi"/>
          <w:b/>
          <w:sz w:val="24"/>
          <w:szCs w:val="24"/>
          <w:u w:val="single"/>
        </w:rPr>
        <w:t>French 3</w:t>
      </w:r>
    </w:p>
    <w:p w14:paraId="56B35A1A" w14:textId="77777777" w:rsidR="00BD328C" w:rsidRPr="006E3A51" w:rsidRDefault="00BD328C" w:rsidP="00C77CC8">
      <w:pPr>
        <w:spacing w:after="0"/>
        <w:rPr>
          <w:rFonts w:cstheme="minorHAnsi"/>
          <w:sz w:val="24"/>
          <w:szCs w:val="24"/>
        </w:rPr>
      </w:pPr>
      <w:r w:rsidRPr="006E3A51">
        <w:rPr>
          <w:rFonts w:cstheme="minorHAnsi"/>
          <w:sz w:val="24"/>
          <w:szCs w:val="24"/>
        </w:rPr>
        <w:t>Enhances Level Two skills in French and provides further opportunities to increase listening, speaking, reading, and writing skills in an integrated way. Provides continued practice in previous topics and introduces new topics; offers further opportunities to increase understanding of French-speaking cultures.</w:t>
      </w:r>
    </w:p>
    <w:p w14:paraId="39947FE5" w14:textId="77777777" w:rsidR="00BD328C" w:rsidRPr="006E3A51" w:rsidRDefault="00BD328C" w:rsidP="00C77CC8">
      <w:pPr>
        <w:spacing w:after="0"/>
        <w:rPr>
          <w:rFonts w:cstheme="minorHAnsi"/>
          <w:sz w:val="24"/>
          <w:szCs w:val="24"/>
        </w:rPr>
      </w:pPr>
    </w:p>
    <w:p w14:paraId="10FB55FA" w14:textId="77777777" w:rsidR="00BD328C" w:rsidRPr="006E3A51" w:rsidRDefault="00BD328C" w:rsidP="00C77CC8">
      <w:pPr>
        <w:spacing w:after="0"/>
        <w:rPr>
          <w:rFonts w:cstheme="minorHAnsi"/>
          <w:b/>
          <w:sz w:val="24"/>
          <w:szCs w:val="24"/>
          <w:u w:val="single"/>
        </w:rPr>
      </w:pPr>
      <w:r w:rsidRPr="006E3A51">
        <w:rPr>
          <w:rFonts w:cstheme="minorHAnsi"/>
          <w:b/>
          <w:sz w:val="24"/>
          <w:szCs w:val="24"/>
          <w:u w:val="single"/>
        </w:rPr>
        <w:t>French 4</w:t>
      </w:r>
    </w:p>
    <w:p w14:paraId="151E0CDF" w14:textId="5E96FA06" w:rsidR="00BD328C" w:rsidRPr="006E3A51" w:rsidRDefault="00BD328C" w:rsidP="00C77CC8">
      <w:pPr>
        <w:spacing w:after="0"/>
        <w:rPr>
          <w:rFonts w:cstheme="minorHAnsi"/>
          <w:sz w:val="24"/>
          <w:szCs w:val="24"/>
        </w:rPr>
      </w:pPr>
      <w:r w:rsidRPr="006E3A51">
        <w:rPr>
          <w:rFonts w:cstheme="minorHAnsi"/>
          <w:sz w:val="24"/>
          <w:szCs w:val="24"/>
        </w:rPr>
        <w:t>Enhances Level Three skills in French and provides further opportunities to increase listening, speaking, reading, and writing skills in an integrated way. Provides continued language development through exploration of familiar and unfamiliar topics and provides opportunities to develop a broader and more extensive understanding of French-speaking cultures.</w:t>
      </w:r>
    </w:p>
    <w:p w14:paraId="6102A785" w14:textId="3DE1965F" w:rsidR="00EE73CB" w:rsidRPr="006E3A51" w:rsidRDefault="00EE73CB" w:rsidP="00C77CC8">
      <w:pPr>
        <w:spacing w:after="0"/>
        <w:rPr>
          <w:rFonts w:cstheme="minorHAnsi"/>
          <w:sz w:val="24"/>
          <w:szCs w:val="24"/>
        </w:rPr>
      </w:pPr>
    </w:p>
    <w:p w14:paraId="3CE09191" w14:textId="5A2C2736" w:rsidR="00EC4311" w:rsidRPr="006E3A51" w:rsidRDefault="00EE73CB" w:rsidP="00C77CC8">
      <w:pPr>
        <w:spacing w:after="0"/>
        <w:rPr>
          <w:rFonts w:cstheme="minorHAnsi"/>
          <w:b/>
          <w:bCs/>
          <w:sz w:val="24"/>
          <w:szCs w:val="24"/>
          <w:u w:val="single"/>
        </w:rPr>
      </w:pPr>
      <w:r w:rsidRPr="006E3A51">
        <w:rPr>
          <w:rFonts w:cstheme="minorHAnsi"/>
          <w:b/>
          <w:bCs/>
          <w:sz w:val="24"/>
          <w:szCs w:val="24"/>
          <w:u w:val="single"/>
        </w:rPr>
        <w:t>French 5</w:t>
      </w:r>
      <w:r w:rsidR="00A174BE">
        <w:rPr>
          <w:rFonts w:cstheme="minorHAnsi"/>
          <w:b/>
          <w:bCs/>
          <w:sz w:val="24"/>
          <w:szCs w:val="24"/>
          <w:u w:val="single"/>
        </w:rPr>
        <w:t xml:space="preserve"> – </w:t>
      </w:r>
      <w:r w:rsidR="00A174BE" w:rsidRPr="00A174BE">
        <w:rPr>
          <w:rFonts w:cstheme="minorHAnsi"/>
          <w:b/>
          <w:bCs/>
          <w:color w:val="FF0000"/>
          <w:sz w:val="24"/>
          <w:szCs w:val="24"/>
          <w:u w:val="single"/>
        </w:rPr>
        <w:t>Need description</w:t>
      </w:r>
    </w:p>
    <w:p w14:paraId="073ECB0D" w14:textId="77777777" w:rsidR="00EE73CB" w:rsidRPr="006E3A51" w:rsidRDefault="00EE73CB" w:rsidP="00D01530">
      <w:pPr>
        <w:spacing w:after="0"/>
        <w:jc w:val="center"/>
        <w:rPr>
          <w:rFonts w:cstheme="minorHAnsi"/>
          <w:b/>
          <w:sz w:val="32"/>
          <w:szCs w:val="32"/>
        </w:rPr>
      </w:pPr>
    </w:p>
    <w:p w14:paraId="73AC58BB" w14:textId="3E5FF09A" w:rsidR="00D01530" w:rsidRPr="006E3A51" w:rsidRDefault="00EE73CB" w:rsidP="00D01530">
      <w:pPr>
        <w:spacing w:after="0"/>
        <w:jc w:val="center"/>
        <w:rPr>
          <w:rFonts w:cstheme="minorHAnsi"/>
          <w:b/>
          <w:sz w:val="32"/>
          <w:szCs w:val="32"/>
        </w:rPr>
      </w:pPr>
      <w:r w:rsidRPr="006E3A51">
        <w:rPr>
          <w:rFonts w:cstheme="minorHAnsi"/>
          <w:b/>
          <w:sz w:val="32"/>
          <w:szCs w:val="32"/>
        </w:rPr>
        <w:t xml:space="preserve">Academic </w:t>
      </w:r>
      <w:r w:rsidR="00D01530" w:rsidRPr="006E3A51">
        <w:rPr>
          <w:rFonts w:cstheme="minorHAnsi"/>
          <w:b/>
          <w:sz w:val="32"/>
          <w:szCs w:val="32"/>
        </w:rPr>
        <w:t>Electives</w:t>
      </w:r>
    </w:p>
    <w:p w14:paraId="3170FFF7" w14:textId="2DEBC0A9" w:rsidR="00D01530" w:rsidRPr="00A174BE" w:rsidRDefault="006E3A51" w:rsidP="00D01530">
      <w:pPr>
        <w:spacing w:after="0"/>
        <w:rPr>
          <w:rFonts w:cstheme="minorHAnsi"/>
          <w:b/>
          <w:color w:val="FF0000"/>
          <w:sz w:val="24"/>
          <w:szCs w:val="24"/>
          <w:u w:val="single"/>
        </w:rPr>
      </w:pPr>
      <w:r w:rsidRPr="00A174BE">
        <w:rPr>
          <w:rFonts w:cstheme="minorHAnsi"/>
          <w:b/>
          <w:color w:val="FF0000"/>
          <w:sz w:val="24"/>
          <w:szCs w:val="24"/>
          <w:u w:val="single"/>
        </w:rPr>
        <w:t>Coordinate Algebra Support</w:t>
      </w:r>
    </w:p>
    <w:p w14:paraId="484AE524" w14:textId="7C45766F" w:rsidR="006E3A51" w:rsidRPr="00A174BE" w:rsidRDefault="006E3A51" w:rsidP="00D01530">
      <w:pPr>
        <w:spacing w:after="0"/>
        <w:rPr>
          <w:rFonts w:cstheme="minorHAnsi"/>
          <w:b/>
          <w:color w:val="FF0000"/>
          <w:sz w:val="24"/>
          <w:szCs w:val="24"/>
        </w:rPr>
      </w:pPr>
    </w:p>
    <w:p w14:paraId="0FDD70CB" w14:textId="08B74CA5" w:rsidR="006E3A51" w:rsidRPr="00A174BE" w:rsidRDefault="006E3A51" w:rsidP="00D01530">
      <w:pPr>
        <w:spacing w:after="0"/>
        <w:rPr>
          <w:rFonts w:cstheme="minorHAnsi"/>
          <w:b/>
          <w:color w:val="FF0000"/>
          <w:sz w:val="24"/>
          <w:szCs w:val="24"/>
          <w:u w:val="single"/>
        </w:rPr>
      </w:pPr>
      <w:r w:rsidRPr="00A174BE">
        <w:rPr>
          <w:rFonts w:cstheme="minorHAnsi"/>
          <w:b/>
          <w:color w:val="FF0000"/>
          <w:sz w:val="24"/>
          <w:szCs w:val="24"/>
          <w:u w:val="single"/>
        </w:rPr>
        <w:t>Analytic Geometry Support</w:t>
      </w:r>
    </w:p>
    <w:p w14:paraId="7B0419E6" w14:textId="0168AF0B" w:rsidR="006E3A51" w:rsidRPr="00A174BE" w:rsidRDefault="006E3A51" w:rsidP="00D01530">
      <w:pPr>
        <w:spacing w:after="0"/>
        <w:rPr>
          <w:rFonts w:cstheme="minorHAnsi"/>
          <w:b/>
          <w:color w:val="FF0000"/>
          <w:sz w:val="24"/>
          <w:szCs w:val="24"/>
        </w:rPr>
      </w:pPr>
    </w:p>
    <w:p w14:paraId="280FF504" w14:textId="4F0C7B82" w:rsidR="006E3A51" w:rsidRPr="00A174BE" w:rsidRDefault="006E3A51" w:rsidP="00D01530">
      <w:pPr>
        <w:spacing w:after="0"/>
        <w:rPr>
          <w:rFonts w:cstheme="minorHAnsi"/>
          <w:b/>
          <w:color w:val="FF0000"/>
          <w:sz w:val="24"/>
          <w:szCs w:val="24"/>
          <w:u w:val="single"/>
        </w:rPr>
      </w:pPr>
      <w:r w:rsidRPr="00A174BE">
        <w:rPr>
          <w:rFonts w:cstheme="minorHAnsi"/>
          <w:b/>
          <w:color w:val="FF0000"/>
          <w:sz w:val="24"/>
          <w:szCs w:val="24"/>
          <w:u w:val="single"/>
        </w:rPr>
        <w:t>Advanced Algebra Support</w:t>
      </w:r>
    </w:p>
    <w:p w14:paraId="504F831B" w14:textId="77777777" w:rsidR="006E3A51" w:rsidRPr="00A174BE" w:rsidRDefault="006E3A51" w:rsidP="00D01530">
      <w:pPr>
        <w:spacing w:after="0"/>
        <w:rPr>
          <w:rFonts w:cstheme="minorHAnsi"/>
          <w:b/>
          <w:color w:val="FF0000"/>
          <w:sz w:val="24"/>
          <w:szCs w:val="24"/>
          <w:u w:val="single"/>
        </w:rPr>
      </w:pPr>
    </w:p>
    <w:p w14:paraId="7E870AA2" w14:textId="2CEB0C9C" w:rsidR="00D01530" w:rsidRPr="00A174BE" w:rsidRDefault="00D01530" w:rsidP="00D01530">
      <w:pPr>
        <w:spacing w:after="0"/>
        <w:rPr>
          <w:rFonts w:cstheme="minorHAnsi"/>
          <w:b/>
          <w:color w:val="FF0000"/>
          <w:sz w:val="24"/>
          <w:szCs w:val="24"/>
          <w:u w:val="single"/>
        </w:rPr>
      </w:pPr>
      <w:r w:rsidRPr="00A174BE">
        <w:rPr>
          <w:rFonts w:cstheme="minorHAnsi"/>
          <w:b/>
          <w:color w:val="FF0000"/>
          <w:sz w:val="24"/>
          <w:szCs w:val="24"/>
          <w:u w:val="single"/>
        </w:rPr>
        <w:t>AVID 9</w:t>
      </w:r>
    </w:p>
    <w:p w14:paraId="5BF9E3F7" w14:textId="65A878C0" w:rsidR="00D01530" w:rsidRPr="00A174BE" w:rsidRDefault="00D01530" w:rsidP="00D01530">
      <w:pPr>
        <w:spacing w:after="0"/>
        <w:rPr>
          <w:rFonts w:cstheme="minorHAnsi"/>
          <w:b/>
          <w:color w:val="FF0000"/>
          <w:sz w:val="24"/>
          <w:szCs w:val="24"/>
          <w:u w:val="single"/>
        </w:rPr>
      </w:pPr>
      <w:r w:rsidRPr="00A174BE">
        <w:rPr>
          <w:rFonts w:cstheme="minorHAnsi"/>
          <w:b/>
          <w:color w:val="FF0000"/>
          <w:sz w:val="24"/>
          <w:szCs w:val="24"/>
          <w:u w:val="single"/>
        </w:rPr>
        <w:br/>
        <w:t>AVID 10</w:t>
      </w:r>
    </w:p>
    <w:p w14:paraId="0B2D436E" w14:textId="68FE7ABD" w:rsidR="00D01530" w:rsidRPr="00A174BE" w:rsidRDefault="00D01530" w:rsidP="00D01530">
      <w:pPr>
        <w:spacing w:after="0"/>
        <w:rPr>
          <w:rFonts w:cstheme="minorHAnsi"/>
          <w:b/>
          <w:color w:val="FF0000"/>
          <w:sz w:val="24"/>
          <w:szCs w:val="24"/>
          <w:u w:val="single"/>
        </w:rPr>
      </w:pPr>
      <w:r w:rsidRPr="00A174BE">
        <w:rPr>
          <w:rFonts w:cstheme="minorHAnsi"/>
          <w:b/>
          <w:color w:val="FF0000"/>
          <w:sz w:val="24"/>
          <w:szCs w:val="24"/>
          <w:u w:val="single"/>
        </w:rPr>
        <w:br/>
        <w:t>AVID 11</w:t>
      </w:r>
    </w:p>
    <w:p w14:paraId="05B78ACB" w14:textId="6D5430F6" w:rsidR="00D01530" w:rsidRPr="00A174BE" w:rsidRDefault="00D01530" w:rsidP="00D01530">
      <w:pPr>
        <w:spacing w:after="0"/>
        <w:rPr>
          <w:rFonts w:cstheme="minorHAnsi"/>
          <w:b/>
          <w:color w:val="FF0000"/>
          <w:sz w:val="24"/>
          <w:szCs w:val="24"/>
          <w:u w:val="single"/>
        </w:rPr>
      </w:pPr>
    </w:p>
    <w:p w14:paraId="51E73571" w14:textId="6C8F36A2" w:rsidR="00D01530" w:rsidRPr="00A174BE" w:rsidRDefault="00D01530" w:rsidP="00D01530">
      <w:pPr>
        <w:spacing w:after="0"/>
        <w:rPr>
          <w:rFonts w:cstheme="minorHAnsi"/>
          <w:b/>
          <w:color w:val="FF0000"/>
          <w:sz w:val="24"/>
          <w:szCs w:val="24"/>
          <w:u w:val="single"/>
        </w:rPr>
      </w:pPr>
      <w:r w:rsidRPr="00A174BE">
        <w:rPr>
          <w:rFonts w:cstheme="minorHAnsi"/>
          <w:b/>
          <w:color w:val="FF0000"/>
          <w:sz w:val="24"/>
          <w:szCs w:val="24"/>
          <w:u w:val="single"/>
        </w:rPr>
        <w:t>AVID 12</w:t>
      </w:r>
    </w:p>
    <w:p w14:paraId="4D2FDC96" w14:textId="402E4A86" w:rsidR="00D01530" w:rsidRPr="006E3A51" w:rsidRDefault="00D01530" w:rsidP="00D01530">
      <w:pPr>
        <w:spacing w:after="0"/>
        <w:rPr>
          <w:rFonts w:cstheme="minorHAnsi"/>
          <w:b/>
          <w:sz w:val="24"/>
          <w:szCs w:val="24"/>
          <w:u w:val="single"/>
        </w:rPr>
      </w:pPr>
    </w:p>
    <w:p w14:paraId="4AEDBCF6" w14:textId="6CD1F742" w:rsidR="00D01530" w:rsidRPr="006E3A51" w:rsidRDefault="00D01530" w:rsidP="00D01530">
      <w:pPr>
        <w:spacing w:after="0"/>
        <w:rPr>
          <w:rFonts w:cstheme="minorHAnsi"/>
          <w:b/>
          <w:sz w:val="24"/>
          <w:szCs w:val="24"/>
          <w:u w:val="single"/>
        </w:rPr>
      </w:pPr>
      <w:r w:rsidRPr="006E3A51">
        <w:rPr>
          <w:rFonts w:cstheme="minorHAnsi"/>
          <w:b/>
          <w:sz w:val="24"/>
          <w:szCs w:val="24"/>
          <w:u w:val="single"/>
        </w:rPr>
        <w:t>World Geography</w:t>
      </w:r>
    </w:p>
    <w:p w14:paraId="4E07828E" w14:textId="72BF8B66" w:rsidR="00EE73CB" w:rsidRPr="006E3A51" w:rsidRDefault="00EE73CB" w:rsidP="00D01530">
      <w:pPr>
        <w:spacing w:after="0"/>
        <w:rPr>
          <w:rFonts w:cstheme="minorHAnsi"/>
          <w:bCs/>
          <w:sz w:val="24"/>
          <w:szCs w:val="24"/>
        </w:rPr>
      </w:pPr>
      <w:r w:rsidRPr="006E3A51">
        <w:rPr>
          <w:rFonts w:cstheme="minorHAnsi"/>
          <w:bCs/>
          <w:sz w:val="24"/>
          <w:szCs w:val="24"/>
        </w:rPr>
        <w:t xml:space="preserve">Investigates regions of the world and how these regions influence the historical, </w:t>
      </w:r>
      <w:proofErr w:type="spellStart"/>
      <w:r w:rsidRPr="006E3A51">
        <w:rPr>
          <w:rFonts w:cstheme="minorHAnsi"/>
          <w:bCs/>
          <w:sz w:val="24"/>
          <w:szCs w:val="24"/>
        </w:rPr>
        <w:t>economical</w:t>
      </w:r>
      <w:proofErr w:type="spellEnd"/>
      <w:r w:rsidRPr="006E3A51">
        <w:rPr>
          <w:rFonts w:cstheme="minorHAnsi"/>
          <w:bCs/>
          <w:sz w:val="24"/>
          <w:szCs w:val="24"/>
        </w:rPr>
        <w:t xml:space="preserve">, political, and cultural development in an interdependent world. Includes environmental issues and decision-making skills. Covers regions, location (position on earth’s surface), place (physical and human characteristics), relationship within places and movement (human interaction on the earth). </w:t>
      </w:r>
    </w:p>
    <w:p w14:paraId="0ADA062A" w14:textId="692B2D42" w:rsidR="00D01530" w:rsidRPr="006E3A51" w:rsidRDefault="00D01530" w:rsidP="00D01530">
      <w:pPr>
        <w:spacing w:after="0"/>
        <w:rPr>
          <w:rFonts w:cstheme="minorHAnsi"/>
          <w:b/>
          <w:sz w:val="24"/>
          <w:szCs w:val="24"/>
          <w:u w:val="single"/>
        </w:rPr>
      </w:pPr>
    </w:p>
    <w:p w14:paraId="5E12805D" w14:textId="0C4D7112" w:rsidR="00D01530" w:rsidRPr="006E3A51" w:rsidRDefault="00D01530" w:rsidP="00D01530">
      <w:pPr>
        <w:spacing w:after="0"/>
        <w:rPr>
          <w:rFonts w:cstheme="minorHAnsi"/>
          <w:b/>
          <w:sz w:val="24"/>
          <w:szCs w:val="24"/>
          <w:u w:val="single"/>
        </w:rPr>
      </w:pPr>
      <w:r w:rsidRPr="006E3A51">
        <w:rPr>
          <w:rFonts w:cstheme="minorHAnsi"/>
          <w:b/>
          <w:sz w:val="24"/>
          <w:szCs w:val="24"/>
          <w:u w:val="single"/>
        </w:rPr>
        <w:t>Current Issues (Offered 1</w:t>
      </w:r>
      <w:r w:rsidRPr="006E3A51">
        <w:rPr>
          <w:rFonts w:cstheme="minorHAnsi"/>
          <w:b/>
          <w:sz w:val="24"/>
          <w:szCs w:val="24"/>
          <w:u w:val="single"/>
          <w:vertAlign w:val="superscript"/>
        </w:rPr>
        <w:t>st</w:t>
      </w:r>
      <w:r w:rsidRPr="006E3A51">
        <w:rPr>
          <w:rFonts w:cstheme="minorHAnsi"/>
          <w:b/>
          <w:sz w:val="24"/>
          <w:szCs w:val="24"/>
          <w:u w:val="single"/>
        </w:rPr>
        <w:t xml:space="preserve"> Semester)</w:t>
      </w:r>
    </w:p>
    <w:p w14:paraId="42D0C862" w14:textId="6324DBBF" w:rsidR="00D01530" w:rsidRPr="006E3A51" w:rsidRDefault="00D01530" w:rsidP="00D01530">
      <w:pPr>
        <w:spacing w:after="0"/>
        <w:rPr>
          <w:rFonts w:cstheme="minorHAnsi"/>
          <w:sz w:val="24"/>
          <w:szCs w:val="24"/>
        </w:rPr>
      </w:pPr>
      <w:r w:rsidRPr="006E3A51">
        <w:rPr>
          <w:rFonts w:cstheme="minorHAnsi"/>
          <w:sz w:val="24"/>
          <w:szCs w:val="24"/>
        </w:rPr>
        <w:t>Analyzes current issues and influences that are related to these issues and examines how decisions are made concerning those issues. Integrates and reinforces social studies skills.</w:t>
      </w:r>
    </w:p>
    <w:p w14:paraId="180F1484" w14:textId="77777777" w:rsidR="00D01530" w:rsidRPr="006E3A51" w:rsidRDefault="00D01530" w:rsidP="00D01530">
      <w:pPr>
        <w:spacing w:after="0"/>
        <w:rPr>
          <w:rFonts w:cstheme="minorHAnsi"/>
          <w:sz w:val="24"/>
          <w:szCs w:val="24"/>
        </w:rPr>
      </w:pPr>
    </w:p>
    <w:p w14:paraId="5EA4236D" w14:textId="195EB641" w:rsidR="00D01530" w:rsidRPr="006E3A51" w:rsidRDefault="00D01530" w:rsidP="00D01530">
      <w:pPr>
        <w:spacing w:after="0"/>
        <w:rPr>
          <w:rFonts w:cstheme="minorHAnsi"/>
          <w:b/>
          <w:sz w:val="24"/>
          <w:szCs w:val="24"/>
          <w:u w:val="single"/>
        </w:rPr>
      </w:pPr>
      <w:r w:rsidRPr="006E3A51">
        <w:rPr>
          <w:rFonts w:cstheme="minorHAnsi"/>
          <w:b/>
          <w:sz w:val="24"/>
          <w:szCs w:val="24"/>
          <w:u w:val="single"/>
        </w:rPr>
        <w:t>Individual and the Law (Offered 2</w:t>
      </w:r>
      <w:r w:rsidRPr="006E3A51">
        <w:rPr>
          <w:rFonts w:cstheme="minorHAnsi"/>
          <w:b/>
          <w:sz w:val="24"/>
          <w:szCs w:val="24"/>
          <w:u w:val="single"/>
          <w:vertAlign w:val="superscript"/>
        </w:rPr>
        <w:t>nd</w:t>
      </w:r>
      <w:r w:rsidRPr="006E3A51">
        <w:rPr>
          <w:rFonts w:cstheme="minorHAnsi"/>
          <w:b/>
          <w:sz w:val="24"/>
          <w:szCs w:val="24"/>
          <w:u w:val="single"/>
        </w:rPr>
        <w:t xml:space="preserve"> Semester – Continuation Course for Current Issues)</w:t>
      </w:r>
    </w:p>
    <w:p w14:paraId="59F005E8" w14:textId="77777777" w:rsidR="00D01530" w:rsidRPr="006E3A51" w:rsidRDefault="00D01530" w:rsidP="00D01530">
      <w:pPr>
        <w:spacing w:after="0"/>
        <w:rPr>
          <w:rFonts w:cstheme="minorHAnsi"/>
          <w:sz w:val="24"/>
          <w:szCs w:val="24"/>
        </w:rPr>
      </w:pPr>
      <w:r w:rsidRPr="006E3A51">
        <w:rPr>
          <w:rFonts w:cstheme="minorHAnsi"/>
          <w:sz w:val="24"/>
          <w:szCs w:val="24"/>
        </w:rPr>
        <w:t xml:space="preserve">Course analyzes the foundations and functions of the American legal system and examines types of laws, the individual's relationship to the law and major court decisions. Integrates and reinforces social studies skills. </w:t>
      </w:r>
    </w:p>
    <w:p w14:paraId="681F720A" w14:textId="77777777" w:rsidR="00D01530" w:rsidRPr="006E3A51" w:rsidRDefault="00D01530" w:rsidP="00D01530">
      <w:pPr>
        <w:spacing w:after="0"/>
        <w:rPr>
          <w:rFonts w:cstheme="minorHAnsi"/>
          <w:sz w:val="24"/>
          <w:szCs w:val="24"/>
        </w:rPr>
      </w:pPr>
    </w:p>
    <w:p w14:paraId="1966E4E4" w14:textId="40B16D3B" w:rsidR="00D01530" w:rsidRPr="006E3A51" w:rsidRDefault="00D01530" w:rsidP="00D01530">
      <w:pPr>
        <w:spacing w:after="0"/>
        <w:rPr>
          <w:rFonts w:cstheme="minorHAnsi"/>
          <w:b/>
          <w:sz w:val="24"/>
          <w:szCs w:val="24"/>
          <w:u w:val="single"/>
        </w:rPr>
      </w:pPr>
      <w:r w:rsidRPr="006E3A51">
        <w:rPr>
          <w:rFonts w:cstheme="minorHAnsi"/>
          <w:b/>
          <w:sz w:val="24"/>
          <w:szCs w:val="24"/>
          <w:u w:val="single"/>
        </w:rPr>
        <w:t>Psychology – (Offered 1</w:t>
      </w:r>
      <w:r w:rsidRPr="006E3A51">
        <w:rPr>
          <w:rFonts w:cstheme="minorHAnsi"/>
          <w:b/>
          <w:sz w:val="24"/>
          <w:szCs w:val="24"/>
          <w:u w:val="single"/>
          <w:vertAlign w:val="superscript"/>
        </w:rPr>
        <w:t>st</w:t>
      </w:r>
      <w:r w:rsidRPr="006E3A51">
        <w:rPr>
          <w:rFonts w:cstheme="minorHAnsi"/>
          <w:b/>
          <w:sz w:val="24"/>
          <w:szCs w:val="24"/>
          <w:u w:val="single"/>
        </w:rPr>
        <w:t xml:space="preserve"> Semester)</w:t>
      </w:r>
    </w:p>
    <w:p w14:paraId="43ECA949" w14:textId="77777777" w:rsidR="00D01530" w:rsidRPr="006E3A51" w:rsidRDefault="00D01530" w:rsidP="00D01530">
      <w:pPr>
        <w:spacing w:after="0"/>
        <w:rPr>
          <w:rFonts w:cstheme="minorHAnsi"/>
          <w:sz w:val="24"/>
          <w:szCs w:val="24"/>
        </w:rPr>
      </w:pPr>
      <w:r w:rsidRPr="006E3A51">
        <w:rPr>
          <w:rFonts w:cstheme="minorHAnsi"/>
          <w:sz w:val="24"/>
          <w:szCs w:val="24"/>
        </w:rPr>
        <w:t>This Course Investigates the principles of psychology, developmental psychology, heredity and environmental aspects of psychology, learning theory, personality, intelligence, social disorders and research methods used in the study of psychology. Integrates and reinforces social studies skills.</w:t>
      </w:r>
    </w:p>
    <w:p w14:paraId="1B67D0F4" w14:textId="71B83C42" w:rsidR="00D01530" w:rsidRPr="006E3A51" w:rsidRDefault="00D01530" w:rsidP="00D01530">
      <w:pPr>
        <w:spacing w:after="0"/>
        <w:rPr>
          <w:rFonts w:cstheme="minorHAnsi"/>
          <w:sz w:val="24"/>
          <w:szCs w:val="24"/>
        </w:rPr>
      </w:pPr>
      <w:r w:rsidRPr="006E3A51">
        <w:rPr>
          <w:rFonts w:cstheme="minorHAnsi"/>
          <w:sz w:val="24"/>
          <w:szCs w:val="24"/>
        </w:rPr>
        <w:t xml:space="preserve"> </w:t>
      </w:r>
    </w:p>
    <w:p w14:paraId="78C7D71C" w14:textId="4C3D7583" w:rsidR="00D01530" w:rsidRPr="006E3A51" w:rsidRDefault="00D01530" w:rsidP="00D01530">
      <w:pPr>
        <w:spacing w:after="0"/>
        <w:rPr>
          <w:rFonts w:cstheme="minorHAnsi"/>
          <w:b/>
          <w:sz w:val="24"/>
          <w:szCs w:val="24"/>
          <w:u w:val="single"/>
        </w:rPr>
      </w:pPr>
      <w:r w:rsidRPr="006E3A51">
        <w:rPr>
          <w:rFonts w:cstheme="minorHAnsi"/>
          <w:b/>
          <w:sz w:val="24"/>
          <w:szCs w:val="24"/>
          <w:u w:val="single"/>
        </w:rPr>
        <w:t>Sociology –</w:t>
      </w:r>
      <w:r w:rsidR="00EE73CB" w:rsidRPr="006E3A51">
        <w:rPr>
          <w:rFonts w:cstheme="minorHAnsi"/>
          <w:b/>
          <w:sz w:val="24"/>
          <w:szCs w:val="24"/>
          <w:u w:val="single"/>
        </w:rPr>
        <w:t xml:space="preserve"> (Offered 2</w:t>
      </w:r>
      <w:r w:rsidR="00EE73CB" w:rsidRPr="006E3A51">
        <w:rPr>
          <w:rFonts w:cstheme="minorHAnsi"/>
          <w:b/>
          <w:sz w:val="24"/>
          <w:szCs w:val="24"/>
          <w:u w:val="single"/>
          <w:vertAlign w:val="superscript"/>
        </w:rPr>
        <w:t>nd</w:t>
      </w:r>
      <w:r w:rsidR="00EE73CB" w:rsidRPr="006E3A51">
        <w:rPr>
          <w:rFonts w:cstheme="minorHAnsi"/>
          <w:b/>
          <w:sz w:val="24"/>
          <w:szCs w:val="24"/>
          <w:u w:val="single"/>
        </w:rPr>
        <w:t xml:space="preserve"> Semester – Continuation Course for Psychology)</w:t>
      </w:r>
    </w:p>
    <w:p w14:paraId="25944F66" w14:textId="77777777" w:rsidR="00D01530" w:rsidRPr="006E3A51" w:rsidRDefault="00D01530" w:rsidP="00D01530">
      <w:pPr>
        <w:spacing w:after="0"/>
        <w:rPr>
          <w:rFonts w:cstheme="minorHAnsi"/>
          <w:sz w:val="24"/>
          <w:szCs w:val="24"/>
        </w:rPr>
      </w:pPr>
      <w:r w:rsidRPr="006E3A51">
        <w:rPr>
          <w:rFonts w:cstheme="minorHAnsi"/>
          <w:sz w:val="24"/>
          <w:szCs w:val="24"/>
        </w:rPr>
        <w:t xml:space="preserve">Course Investigates principles of sociology, the individual in groups, social institutions, social control and the use of research methods to examine social problems. Integrates and reinforces social studies skills. </w:t>
      </w:r>
    </w:p>
    <w:p w14:paraId="45B6CA34" w14:textId="77777777" w:rsidR="00D01530" w:rsidRPr="006E3A51" w:rsidRDefault="00D01530" w:rsidP="00D01530">
      <w:pPr>
        <w:spacing w:after="0"/>
        <w:rPr>
          <w:rFonts w:cstheme="minorHAnsi"/>
          <w:sz w:val="24"/>
          <w:szCs w:val="24"/>
        </w:rPr>
      </w:pPr>
    </w:p>
    <w:p w14:paraId="1C42DD1B" w14:textId="77777777" w:rsidR="00EE73CB" w:rsidRPr="006E3A51" w:rsidRDefault="00EE73CB" w:rsidP="00EE73CB">
      <w:pPr>
        <w:spacing w:after="0"/>
        <w:rPr>
          <w:rFonts w:cstheme="minorHAnsi"/>
          <w:b/>
          <w:sz w:val="24"/>
          <w:szCs w:val="24"/>
          <w:u w:val="single"/>
        </w:rPr>
      </w:pPr>
      <w:r w:rsidRPr="006E3A51">
        <w:rPr>
          <w:rFonts w:cstheme="minorHAnsi"/>
          <w:b/>
          <w:sz w:val="24"/>
          <w:szCs w:val="24"/>
          <w:u w:val="single"/>
        </w:rPr>
        <w:t xml:space="preserve">AP Psychology, </w:t>
      </w:r>
      <w:r w:rsidRPr="006E3A51">
        <w:rPr>
          <w:rFonts w:cstheme="minorHAnsi"/>
          <w:b/>
          <w:sz w:val="24"/>
          <w:szCs w:val="24"/>
        </w:rPr>
        <w:t>(11</w:t>
      </w:r>
      <w:r w:rsidRPr="006E3A51">
        <w:rPr>
          <w:rFonts w:cstheme="minorHAnsi"/>
          <w:b/>
          <w:sz w:val="24"/>
          <w:szCs w:val="24"/>
          <w:vertAlign w:val="superscript"/>
        </w:rPr>
        <w:t>th</w:t>
      </w:r>
      <w:r w:rsidRPr="006E3A51">
        <w:rPr>
          <w:rFonts w:cstheme="minorHAnsi"/>
          <w:b/>
          <w:sz w:val="24"/>
          <w:szCs w:val="24"/>
        </w:rPr>
        <w:t>-12</w:t>
      </w:r>
      <w:r w:rsidRPr="006E3A51">
        <w:rPr>
          <w:rFonts w:cstheme="minorHAnsi"/>
          <w:b/>
          <w:sz w:val="24"/>
          <w:szCs w:val="24"/>
          <w:vertAlign w:val="superscript"/>
        </w:rPr>
        <w:t>th</w:t>
      </w:r>
      <w:r w:rsidRPr="006E3A51">
        <w:rPr>
          <w:rFonts w:cstheme="minorHAnsi"/>
          <w:b/>
          <w:sz w:val="24"/>
          <w:szCs w:val="24"/>
        </w:rPr>
        <w:t xml:space="preserve"> grades)</w:t>
      </w:r>
    </w:p>
    <w:p w14:paraId="4C2911A6" w14:textId="7961E301" w:rsidR="00EE73CB" w:rsidRDefault="00EE73CB" w:rsidP="00EE73CB">
      <w:pPr>
        <w:spacing w:after="0"/>
        <w:rPr>
          <w:rFonts w:cstheme="minorHAnsi"/>
          <w:b/>
          <w:sz w:val="24"/>
          <w:szCs w:val="24"/>
        </w:rPr>
      </w:pPr>
      <w:r w:rsidRPr="006E3A51">
        <w:rPr>
          <w:rFonts w:cstheme="minorHAnsi"/>
          <w:sz w:val="24"/>
          <w:szCs w:val="24"/>
        </w:rPr>
        <w:t xml:space="preserve">Conforms to College Board topics for the Advanced Placement Introductory Psychology Examination. Covers methods, approaches and the history of psychology as a science, biological bases of behavior, sensation and </w:t>
      </w:r>
      <w:r w:rsidRPr="006E3A51">
        <w:rPr>
          <w:rFonts w:cstheme="minorHAnsi"/>
          <w:sz w:val="24"/>
          <w:szCs w:val="24"/>
        </w:rPr>
        <w:lastRenderedPageBreak/>
        <w:t xml:space="preserve">perception, states of consciousness, learning, cognition, motivation and emotion, developmental psychology, personality, testing and individual differences, abnormal psychology, treatment of psychological disorders and social psychology. </w:t>
      </w:r>
      <w:r w:rsidRPr="006E3A51">
        <w:rPr>
          <w:rFonts w:cstheme="minorHAnsi"/>
          <w:b/>
          <w:sz w:val="24"/>
          <w:szCs w:val="24"/>
        </w:rPr>
        <w:t>(Sometimes offered at RCA)</w:t>
      </w:r>
    </w:p>
    <w:p w14:paraId="3B4E9A0B" w14:textId="77777777" w:rsidR="00F03D1B" w:rsidRPr="006E3A51" w:rsidRDefault="00F03D1B" w:rsidP="00EE73CB">
      <w:pPr>
        <w:spacing w:after="0"/>
        <w:rPr>
          <w:rFonts w:cstheme="minorHAnsi"/>
          <w:b/>
          <w:sz w:val="24"/>
          <w:szCs w:val="24"/>
        </w:rPr>
      </w:pPr>
    </w:p>
    <w:p w14:paraId="7B8A9E72" w14:textId="77777777" w:rsidR="008017EE" w:rsidRPr="006E3A51" w:rsidRDefault="008017EE" w:rsidP="008017EE">
      <w:pPr>
        <w:spacing w:after="0"/>
        <w:rPr>
          <w:rFonts w:cstheme="minorHAnsi"/>
          <w:b/>
          <w:sz w:val="24"/>
          <w:szCs w:val="24"/>
          <w:u w:val="single"/>
        </w:rPr>
      </w:pPr>
      <w:r w:rsidRPr="006E3A51">
        <w:rPr>
          <w:rFonts w:cstheme="minorHAnsi"/>
          <w:b/>
          <w:sz w:val="24"/>
          <w:szCs w:val="24"/>
          <w:u w:val="single"/>
        </w:rPr>
        <w:t>Journalism – Yearbook—YEAR LONG</w:t>
      </w:r>
    </w:p>
    <w:p w14:paraId="0FED6418" w14:textId="77777777" w:rsidR="008017EE" w:rsidRPr="006E3A51" w:rsidRDefault="008017EE" w:rsidP="008017EE">
      <w:pPr>
        <w:spacing w:after="0"/>
        <w:rPr>
          <w:rFonts w:cstheme="minorHAnsi"/>
          <w:sz w:val="24"/>
          <w:szCs w:val="24"/>
        </w:rPr>
      </w:pPr>
      <w:r w:rsidRPr="006E3A51">
        <w:rPr>
          <w:rFonts w:cstheme="minorHAnsi"/>
          <w:sz w:val="24"/>
          <w:szCs w:val="24"/>
        </w:rPr>
        <w:t xml:space="preserve">The course offers an advanced study of journalistic writing.  Skills from Journalism I are continued; the students focus on a more intense analysis of print and broadcast publications.  Students read extensively to explore and analyze the influence of good journalistic writing.  This course requires more critical thinking and more in-depth writing.  </w:t>
      </w:r>
      <w:r w:rsidRPr="006E3A51">
        <w:rPr>
          <w:rFonts w:cstheme="minorHAnsi"/>
          <w:b/>
          <w:sz w:val="24"/>
          <w:szCs w:val="24"/>
        </w:rPr>
        <w:t>Must complete an application and have permission of the instructor to enroll.</w:t>
      </w:r>
    </w:p>
    <w:p w14:paraId="239DE5EE" w14:textId="77777777" w:rsidR="008017EE" w:rsidRPr="006E3A51" w:rsidRDefault="008017EE" w:rsidP="00EE73CB">
      <w:pPr>
        <w:spacing w:after="0"/>
        <w:rPr>
          <w:rFonts w:cstheme="minorHAnsi"/>
          <w:sz w:val="24"/>
          <w:szCs w:val="24"/>
        </w:rPr>
      </w:pPr>
    </w:p>
    <w:p w14:paraId="00B8F7A5" w14:textId="77777777" w:rsidR="00F63B91" w:rsidRPr="006E3A51" w:rsidRDefault="00F63B91" w:rsidP="00C77CC8">
      <w:pPr>
        <w:spacing w:after="0"/>
        <w:rPr>
          <w:rFonts w:cstheme="minorHAnsi"/>
          <w:b/>
          <w:sz w:val="24"/>
          <w:szCs w:val="24"/>
          <w:u w:val="single"/>
        </w:rPr>
      </w:pPr>
    </w:p>
    <w:p w14:paraId="2E531E3F" w14:textId="7EA85F19" w:rsidR="008017EE" w:rsidRPr="006E3A51" w:rsidRDefault="008017EE" w:rsidP="008017EE">
      <w:pPr>
        <w:spacing w:after="0"/>
        <w:jc w:val="center"/>
        <w:rPr>
          <w:rFonts w:cstheme="minorHAnsi"/>
          <w:b/>
          <w:bCs/>
          <w:sz w:val="32"/>
          <w:szCs w:val="32"/>
        </w:rPr>
      </w:pPr>
      <w:r w:rsidRPr="006E3A51">
        <w:rPr>
          <w:rFonts w:cstheme="minorHAnsi"/>
          <w:b/>
          <w:bCs/>
          <w:sz w:val="32"/>
          <w:szCs w:val="32"/>
        </w:rPr>
        <w:t>Fine Arts Electives</w:t>
      </w:r>
    </w:p>
    <w:p w14:paraId="53011708" w14:textId="77777777" w:rsidR="00F63B91" w:rsidRPr="006E3A51" w:rsidRDefault="00F63B91" w:rsidP="008017EE">
      <w:pPr>
        <w:spacing w:after="0"/>
        <w:jc w:val="center"/>
        <w:rPr>
          <w:rFonts w:cstheme="minorHAnsi"/>
          <w:b/>
          <w:sz w:val="24"/>
          <w:szCs w:val="24"/>
        </w:rPr>
      </w:pPr>
    </w:p>
    <w:p w14:paraId="0CE433F1" w14:textId="77777777" w:rsidR="00F375FB" w:rsidRPr="006E3A51" w:rsidRDefault="00F375FB" w:rsidP="00C77CC8">
      <w:pPr>
        <w:spacing w:after="0"/>
        <w:rPr>
          <w:rFonts w:cstheme="minorHAnsi"/>
          <w:sz w:val="24"/>
          <w:szCs w:val="24"/>
        </w:rPr>
      </w:pPr>
    </w:p>
    <w:p w14:paraId="29A9521C" w14:textId="77777777" w:rsidR="0011265E" w:rsidRPr="006E3A51" w:rsidRDefault="00D855E6" w:rsidP="00C77CC8">
      <w:pPr>
        <w:spacing w:after="0"/>
        <w:rPr>
          <w:rFonts w:cstheme="minorHAnsi"/>
          <w:b/>
          <w:sz w:val="24"/>
          <w:szCs w:val="24"/>
          <w:u w:val="single"/>
        </w:rPr>
      </w:pPr>
      <w:r w:rsidRPr="006E3A51">
        <w:rPr>
          <w:rFonts w:cstheme="minorHAnsi"/>
          <w:b/>
          <w:sz w:val="24"/>
          <w:szCs w:val="24"/>
          <w:u w:val="single"/>
        </w:rPr>
        <w:t>Visual Arts/Comprehensive I</w:t>
      </w:r>
    </w:p>
    <w:p w14:paraId="5FBFC06E" w14:textId="77777777" w:rsidR="00D855E6" w:rsidRPr="006E3A51" w:rsidRDefault="00D855E6" w:rsidP="00C77CC8">
      <w:pPr>
        <w:spacing w:after="0"/>
        <w:rPr>
          <w:rFonts w:cstheme="minorHAnsi"/>
          <w:sz w:val="24"/>
          <w:szCs w:val="24"/>
        </w:rPr>
      </w:pPr>
      <w:r w:rsidRPr="006E3A51">
        <w:rPr>
          <w:rFonts w:cstheme="minorHAnsi"/>
          <w:sz w:val="24"/>
          <w:szCs w:val="24"/>
        </w:rPr>
        <w:t>Introduces art history, art criticism, aesthetic judgment and studio production. Emphasizes the ability to understand and use elements and principles of design through a variety of media, processes and visual resources. Explores master artworks for historical and cultural significance.</w:t>
      </w:r>
    </w:p>
    <w:p w14:paraId="5A462802" w14:textId="77777777" w:rsidR="00D36B47" w:rsidRPr="006E3A51" w:rsidRDefault="00D36B47" w:rsidP="00C77CC8">
      <w:pPr>
        <w:spacing w:after="0"/>
        <w:rPr>
          <w:rFonts w:cstheme="minorHAnsi"/>
          <w:b/>
          <w:sz w:val="24"/>
          <w:szCs w:val="24"/>
          <w:u w:val="single"/>
        </w:rPr>
      </w:pPr>
    </w:p>
    <w:p w14:paraId="5079ABB8" w14:textId="77777777" w:rsidR="00D855E6" w:rsidRPr="006E3A51" w:rsidRDefault="00D07B7F" w:rsidP="00C77CC8">
      <w:pPr>
        <w:spacing w:after="0"/>
        <w:rPr>
          <w:rFonts w:cstheme="minorHAnsi"/>
          <w:b/>
          <w:sz w:val="24"/>
          <w:szCs w:val="24"/>
          <w:u w:val="single"/>
        </w:rPr>
      </w:pPr>
      <w:r w:rsidRPr="006E3A51">
        <w:rPr>
          <w:rFonts w:cstheme="minorHAnsi"/>
          <w:b/>
          <w:sz w:val="24"/>
          <w:szCs w:val="24"/>
          <w:u w:val="single"/>
        </w:rPr>
        <w:t>Visual Arts/Drawing</w:t>
      </w:r>
    </w:p>
    <w:p w14:paraId="66BD8743" w14:textId="77777777" w:rsidR="002E357D" w:rsidRPr="006E3A51" w:rsidRDefault="00D855E6" w:rsidP="00C77CC8">
      <w:pPr>
        <w:spacing w:after="0"/>
        <w:rPr>
          <w:rFonts w:cstheme="minorHAnsi"/>
          <w:sz w:val="24"/>
          <w:szCs w:val="24"/>
        </w:rPr>
      </w:pPr>
      <w:r w:rsidRPr="006E3A51">
        <w:rPr>
          <w:rFonts w:cstheme="minorHAnsi"/>
          <w:sz w:val="24"/>
          <w:szCs w:val="24"/>
        </w:rPr>
        <w:t>Explores a variety of drawing techniques and media; emphasizes developing basic drawing skills and critical analysis skills for responding to master drawings. Examines solutions to drawing problems through student drawings and those of other artists. Covers Western and non-Western cultures.</w:t>
      </w:r>
    </w:p>
    <w:p w14:paraId="0FFAF1E1" w14:textId="77777777" w:rsidR="002E357D" w:rsidRPr="006E3A51" w:rsidRDefault="00D855E6" w:rsidP="00C77CC8">
      <w:pPr>
        <w:spacing w:after="0"/>
        <w:rPr>
          <w:rFonts w:cstheme="minorHAnsi"/>
          <w:sz w:val="24"/>
          <w:szCs w:val="24"/>
        </w:rPr>
      </w:pPr>
      <w:r w:rsidRPr="006E3A51">
        <w:rPr>
          <w:rFonts w:cstheme="minorHAnsi"/>
          <w:sz w:val="24"/>
          <w:szCs w:val="24"/>
        </w:rPr>
        <w:t>Enhances level-one skills in technique and provides further exploration of drawing media; reinforces basic drawing skills and critical analysis skills for responding to master drawings of different historical styles and periods. Examines solutions to drawing problems through student drawings and those of other artists.</w:t>
      </w:r>
    </w:p>
    <w:p w14:paraId="291E04BB" w14:textId="77777777" w:rsidR="002E357D" w:rsidRPr="006E3A51" w:rsidRDefault="002E357D" w:rsidP="00C77CC8">
      <w:pPr>
        <w:spacing w:after="0"/>
        <w:rPr>
          <w:rFonts w:cstheme="minorHAnsi"/>
          <w:b/>
          <w:sz w:val="24"/>
          <w:szCs w:val="24"/>
          <w:u w:val="single"/>
        </w:rPr>
      </w:pPr>
    </w:p>
    <w:p w14:paraId="7FA8320D" w14:textId="77777777" w:rsidR="00443568" w:rsidRPr="006E3A51" w:rsidRDefault="00443568" w:rsidP="00C77CC8">
      <w:pPr>
        <w:spacing w:after="0"/>
        <w:rPr>
          <w:rFonts w:cstheme="minorHAnsi"/>
          <w:b/>
          <w:sz w:val="24"/>
          <w:szCs w:val="24"/>
          <w:u w:val="single"/>
        </w:rPr>
      </w:pPr>
      <w:r w:rsidRPr="006E3A51">
        <w:rPr>
          <w:rFonts w:cstheme="minorHAnsi"/>
          <w:b/>
          <w:sz w:val="24"/>
          <w:szCs w:val="24"/>
          <w:u w:val="single"/>
        </w:rPr>
        <w:t xml:space="preserve">Visual Arts/Painting </w:t>
      </w:r>
      <w:r w:rsidR="00D07B7F" w:rsidRPr="006E3A51">
        <w:rPr>
          <w:rFonts w:cstheme="minorHAnsi"/>
          <w:b/>
          <w:sz w:val="24"/>
          <w:szCs w:val="24"/>
          <w:u w:val="single"/>
        </w:rPr>
        <w:t xml:space="preserve"> </w:t>
      </w:r>
    </w:p>
    <w:p w14:paraId="72951ECC" w14:textId="77777777" w:rsidR="002E357D" w:rsidRPr="006E3A51" w:rsidRDefault="00443568" w:rsidP="00C77CC8">
      <w:pPr>
        <w:spacing w:after="0"/>
        <w:rPr>
          <w:rFonts w:cstheme="minorHAnsi"/>
          <w:sz w:val="24"/>
          <w:szCs w:val="24"/>
        </w:rPr>
      </w:pPr>
      <w:r w:rsidRPr="006E3A51">
        <w:rPr>
          <w:rFonts w:cstheme="minorHAnsi"/>
          <w:sz w:val="24"/>
          <w:szCs w:val="24"/>
        </w:rPr>
        <w:t>Explores a variety of techniques and wide range of painting media; emphasizes developing basic painting and critical analysis skills for responding to master paintings. Examines solutions to painting problems through the study of the color theory and composition. Emphasizes the concept and development of personal style. Covers Western and non-Western cultures.</w:t>
      </w:r>
    </w:p>
    <w:p w14:paraId="5DCB5E89" w14:textId="77777777" w:rsidR="002E357D" w:rsidRPr="006E3A51" w:rsidRDefault="00443568" w:rsidP="00C77CC8">
      <w:pPr>
        <w:spacing w:after="0"/>
        <w:rPr>
          <w:rFonts w:cstheme="minorHAnsi"/>
          <w:sz w:val="24"/>
          <w:szCs w:val="24"/>
        </w:rPr>
      </w:pPr>
      <w:r w:rsidRPr="006E3A51">
        <w:rPr>
          <w:rFonts w:cstheme="minorHAnsi"/>
          <w:sz w:val="24"/>
          <w:szCs w:val="24"/>
        </w:rPr>
        <w:t>Enhances level-one painting skills and offers opportunities to apply painting techniques in a variety of media; emphasizes critical analysis skills for responding to master paintings of different styles and historical periods. Resolves selected painting problems and emphasizes the concept and development of personal style.</w:t>
      </w:r>
    </w:p>
    <w:p w14:paraId="5DF6934C" w14:textId="77777777" w:rsidR="00443568" w:rsidRPr="006E3A51" w:rsidRDefault="00443568" w:rsidP="00C77CC8">
      <w:pPr>
        <w:spacing w:after="0"/>
        <w:rPr>
          <w:rFonts w:cstheme="minorHAnsi"/>
          <w:sz w:val="24"/>
          <w:szCs w:val="24"/>
        </w:rPr>
      </w:pPr>
    </w:p>
    <w:p w14:paraId="577DA92B" w14:textId="77777777" w:rsidR="00443568" w:rsidRPr="006E3A51" w:rsidRDefault="00443568" w:rsidP="00C77CC8">
      <w:pPr>
        <w:spacing w:after="0"/>
        <w:rPr>
          <w:rFonts w:cstheme="minorHAnsi"/>
          <w:b/>
          <w:sz w:val="24"/>
          <w:szCs w:val="24"/>
          <w:u w:val="single"/>
        </w:rPr>
      </w:pPr>
      <w:r w:rsidRPr="006E3A51">
        <w:rPr>
          <w:rFonts w:cstheme="minorHAnsi"/>
          <w:b/>
          <w:sz w:val="24"/>
          <w:szCs w:val="24"/>
          <w:u w:val="single"/>
        </w:rPr>
        <w:t xml:space="preserve">Visual Arts/Drawing &amp; Painting </w:t>
      </w:r>
    </w:p>
    <w:p w14:paraId="0ACFB94E" w14:textId="77777777" w:rsidR="00443568" w:rsidRPr="006E3A51" w:rsidRDefault="00443568" w:rsidP="00C77CC8">
      <w:pPr>
        <w:spacing w:after="0"/>
        <w:rPr>
          <w:rFonts w:cstheme="minorHAnsi"/>
          <w:sz w:val="24"/>
          <w:szCs w:val="24"/>
        </w:rPr>
      </w:pPr>
      <w:r w:rsidRPr="006E3A51">
        <w:rPr>
          <w:rFonts w:cstheme="minorHAnsi"/>
          <w:sz w:val="24"/>
          <w:szCs w:val="24"/>
        </w:rPr>
        <w:t>Introduces drawing and painting techniques and a variety of drawing and painting media. Stresses critical analysis of master paintings and drawings of different styles and historical periods; emphasizes problem-solving techniques to achieve desired results in personal work.</w:t>
      </w:r>
    </w:p>
    <w:p w14:paraId="5E04A147" w14:textId="77777777" w:rsidR="00443568" w:rsidRPr="006E3A51" w:rsidRDefault="00443568" w:rsidP="00C77CC8">
      <w:pPr>
        <w:spacing w:after="0"/>
        <w:rPr>
          <w:rFonts w:cstheme="minorHAnsi"/>
          <w:sz w:val="24"/>
          <w:szCs w:val="24"/>
        </w:rPr>
      </w:pPr>
      <w:r w:rsidRPr="006E3A51">
        <w:rPr>
          <w:rFonts w:cstheme="minorHAnsi"/>
          <w:sz w:val="24"/>
          <w:szCs w:val="24"/>
        </w:rPr>
        <w:t>Enhances level-one drawing and painting skills and provides opportunities to apply painting and drawing techniques in a variety of media. Stresses critical analysis of master paintings and drawings of different styles and historical periods; emphasizes problem-solving techniques to improve techniques and mastery of materials.</w:t>
      </w:r>
    </w:p>
    <w:p w14:paraId="72AC069E" w14:textId="77777777" w:rsidR="002145D4" w:rsidRPr="006E3A51" w:rsidRDefault="002145D4" w:rsidP="00C77CC8">
      <w:pPr>
        <w:spacing w:after="0"/>
        <w:rPr>
          <w:rFonts w:cstheme="minorHAnsi"/>
          <w:sz w:val="24"/>
          <w:szCs w:val="24"/>
        </w:rPr>
      </w:pPr>
    </w:p>
    <w:p w14:paraId="4C86D5D5" w14:textId="77777777" w:rsidR="002145D4" w:rsidRPr="006E3A51" w:rsidRDefault="002145D4" w:rsidP="002145D4">
      <w:pPr>
        <w:spacing w:after="0"/>
        <w:rPr>
          <w:rFonts w:cstheme="minorHAnsi"/>
          <w:b/>
          <w:sz w:val="24"/>
          <w:szCs w:val="24"/>
          <w:u w:val="single"/>
        </w:rPr>
      </w:pPr>
      <w:r w:rsidRPr="006E3A51">
        <w:rPr>
          <w:rFonts w:cstheme="minorHAnsi"/>
          <w:b/>
          <w:sz w:val="24"/>
          <w:szCs w:val="24"/>
          <w:u w:val="single"/>
        </w:rPr>
        <w:lastRenderedPageBreak/>
        <w:t>Visual Arts/Advanced Placement Studio:  Drawing Portfolio</w:t>
      </w:r>
    </w:p>
    <w:p w14:paraId="6BC61EB9" w14:textId="77777777" w:rsidR="002E357D" w:rsidRPr="006E3A51" w:rsidRDefault="002145D4" w:rsidP="002145D4">
      <w:pPr>
        <w:spacing w:after="0"/>
        <w:rPr>
          <w:rFonts w:cstheme="minorHAnsi"/>
          <w:sz w:val="24"/>
          <w:szCs w:val="24"/>
        </w:rPr>
      </w:pPr>
      <w:r w:rsidRPr="006E3A51">
        <w:rPr>
          <w:rFonts w:cstheme="minorHAnsi"/>
          <w:sz w:val="24"/>
          <w:szCs w:val="24"/>
        </w:rPr>
        <w:t>Conforms to College Board topics for the Advanced Placement Studio Art Drawing Portfolio Examination. Requires submission of original works and slides to be evaluated on quality. Provides experiences using different drawing media and approaches; designed for students interested in the practical experiences of art.</w:t>
      </w:r>
    </w:p>
    <w:p w14:paraId="2A9590F3" w14:textId="1C5545CF" w:rsidR="002145D4" w:rsidRPr="006E3A51" w:rsidRDefault="002145D4" w:rsidP="00C77CC8">
      <w:pPr>
        <w:spacing w:after="0"/>
        <w:rPr>
          <w:rFonts w:cstheme="minorHAnsi"/>
          <w:b/>
          <w:sz w:val="24"/>
          <w:szCs w:val="24"/>
          <w:u w:val="single"/>
        </w:rPr>
      </w:pPr>
    </w:p>
    <w:p w14:paraId="50C803A8" w14:textId="77777777" w:rsidR="00443568" w:rsidRPr="006E3A51" w:rsidRDefault="004A3383" w:rsidP="00443568">
      <w:pPr>
        <w:spacing w:after="0"/>
        <w:rPr>
          <w:rFonts w:cstheme="minorHAnsi"/>
          <w:b/>
          <w:sz w:val="24"/>
          <w:szCs w:val="24"/>
          <w:u w:val="single"/>
        </w:rPr>
      </w:pPr>
      <w:r w:rsidRPr="006E3A51">
        <w:rPr>
          <w:rFonts w:cstheme="minorHAnsi"/>
          <w:b/>
          <w:sz w:val="24"/>
          <w:szCs w:val="24"/>
          <w:u w:val="single"/>
        </w:rPr>
        <w:t>Intermediate Band I</w:t>
      </w:r>
    </w:p>
    <w:p w14:paraId="24412644" w14:textId="77777777" w:rsidR="00D07B7F" w:rsidRPr="006E3A51" w:rsidRDefault="004A3383" w:rsidP="00D07B7F">
      <w:pPr>
        <w:spacing w:after="0"/>
        <w:rPr>
          <w:rFonts w:cstheme="minorHAnsi"/>
          <w:sz w:val="24"/>
          <w:szCs w:val="24"/>
        </w:rPr>
      </w:pPr>
      <w:r w:rsidRPr="006E3A51">
        <w:rPr>
          <w:rFonts w:cstheme="minorHAnsi"/>
          <w:sz w:val="24"/>
          <w:szCs w:val="24"/>
        </w:rPr>
        <w:t>Provides opportunities for intermediate-level performers to increase performance skills and precision on a wind or percussion instrument. Includes performance and production, analysis and theoretical studies, historical and cultural contributions and influences, creative aspects of music and appreciation of music. Stresses individual progress and learning and group experiences; strengthens reading skills.</w:t>
      </w:r>
      <w:r w:rsidR="00D07B7F" w:rsidRPr="006E3A51">
        <w:rPr>
          <w:rFonts w:cstheme="minorHAnsi"/>
          <w:sz w:val="24"/>
          <w:szCs w:val="24"/>
        </w:rPr>
        <w:t xml:space="preserve"> Requires a tryout.</w:t>
      </w:r>
    </w:p>
    <w:p w14:paraId="7265B732" w14:textId="77777777" w:rsidR="004A3383" w:rsidRPr="006E3A51" w:rsidRDefault="004A3383" w:rsidP="00443568">
      <w:pPr>
        <w:spacing w:after="0"/>
        <w:rPr>
          <w:rFonts w:cstheme="minorHAnsi"/>
          <w:sz w:val="24"/>
          <w:szCs w:val="24"/>
        </w:rPr>
      </w:pPr>
    </w:p>
    <w:p w14:paraId="4331F7B8" w14:textId="77777777" w:rsidR="004A3383" w:rsidRPr="006E3A51" w:rsidRDefault="004A3383" w:rsidP="00443568">
      <w:pPr>
        <w:spacing w:after="0"/>
        <w:rPr>
          <w:rFonts w:cstheme="minorHAnsi"/>
          <w:b/>
          <w:sz w:val="24"/>
          <w:szCs w:val="24"/>
          <w:u w:val="single"/>
        </w:rPr>
      </w:pPr>
      <w:r w:rsidRPr="006E3A51">
        <w:rPr>
          <w:rFonts w:cstheme="minorHAnsi"/>
          <w:b/>
          <w:sz w:val="24"/>
          <w:szCs w:val="24"/>
          <w:u w:val="single"/>
        </w:rPr>
        <w:t>Intermediate Band II</w:t>
      </w:r>
    </w:p>
    <w:p w14:paraId="6EF91FBD" w14:textId="77777777" w:rsidR="00D07B7F" w:rsidRPr="006E3A51" w:rsidRDefault="004A3383" w:rsidP="00D07B7F">
      <w:pPr>
        <w:spacing w:after="0"/>
        <w:rPr>
          <w:rFonts w:cstheme="minorHAnsi"/>
          <w:sz w:val="24"/>
          <w:szCs w:val="24"/>
        </w:rPr>
      </w:pPr>
      <w:r w:rsidRPr="006E3A51">
        <w:rPr>
          <w:rFonts w:cstheme="minorHAnsi"/>
          <w:sz w:val="24"/>
          <w:szCs w:val="24"/>
        </w:rPr>
        <w:t>Enhances level-one skills and provides further opportunities for intermediate-level performers to develop reading techniques and increase performance skills. Covers performance and production, analysis and theoretical studies, historical and cultural contributions and influences, creative aspects of music and appreciation of music. Stresses individualized learning and group experiences.</w:t>
      </w:r>
      <w:r w:rsidR="00D07B7F" w:rsidRPr="006E3A51">
        <w:rPr>
          <w:rFonts w:cstheme="minorHAnsi"/>
          <w:sz w:val="24"/>
          <w:szCs w:val="24"/>
        </w:rPr>
        <w:t xml:space="preserve">  Requires a tryout.</w:t>
      </w:r>
    </w:p>
    <w:p w14:paraId="664383F4" w14:textId="77777777" w:rsidR="004A3383" w:rsidRPr="006E3A51" w:rsidRDefault="004A3383" w:rsidP="00443568">
      <w:pPr>
        <w:spacing w:after="0"/>
        <w:rPr>
          <w:rFonts w:cstheme="minorHAnsi"/>
          <w:sz w:val="24"/>
          <w:szCs w:val="24"/>
        </w:rPr>
      </w:pPr>
    </w:p>
    <w:p w14:paraId="472A0FDE" w14:textId="77777777" w:rsidR="004A3383" w:rsidRPr="006E3A51" w:rsidRDefault="004A3383" w:rsidP="00443568">
      <w:pPr>
        <w:spacing w:after="0"/>
        <w:rPr>
          <w:rFonts w:cstheme="minorHAnsi"/>
          <w:b/>
          <w:sz w:val="24"/>
          <w:szCs w:val="24"/>
          <w:u w:val="single"/>
        </w:rPr>
      </w:pPr>
      <w:r w:rsidRPr="006E3A51">
        <w:rPr>
          <w:rFonts w:cstheme="minorHAnsi"/>
          <w:b/>
          <w:sz w:val="24"/>
          <w:szCs w:val="24"/>
          <w:u w:val="single"/>
        </w:rPr>
        <w:t>Intermediate Band III</w:t>
      </w:r>
    </w:p>
    <w:p w14:paraId="33AF8487" w14:textId="77777777" w:rsidR="00D07B7F" w:rsidRPr="006E3A51" w:rsidRDefault="004A3383" w:rsidP="00D07B7F">
      <w:pPr>
        <w:spacing w:after="0"/>
        <w:rPr>
          <w:rFonts w:cstheme="minorHAnsi"/>
          <w:sz w:val="24"/>
          <w:szCs w:val="24"/>
        </w:rPr>
      </w:pPr>
      <w:r w:rsidRPr="006E3A51">
        <w:rPr>
          <w:rFonts w:cstheme="minorHAnsi"/>
          <w:sz w:val="24"/>
          <w:szCs w:val="24"/>
        </w:rPr>
        <w:t>Enhances level-two skills and provides further opportunities for intermediate-level performers to build independence and leadership within the ensemble. Covers performance and production, analysis and historical and cultural contributions and influences, creative aspects of music and appreciation of music. Stresses individualized learning and group experiences.</w:t>
      </w:r>
      <w:r w:rsidR="00D07B7F" w:rsidRPr="006E3A51">
        <w:rPr>
          <w:rFonts w:cstheme="minorHAnsi"/>
          <w:sz w:val="24"/>
          <w:szCs w:val="24"/>
        </w:rPr>
        <w:t xml:space="preserve"> Requires a tryout.</w:t>
      </w:r>
    </w:p>
    <w:p w14:paraId="6F7BF074" w14:textId="77777777" w:rsidR="004A3383" w:rsidRPr="006E3A51" w:rsidRDefault="004A3383" w:rsidP="00443568">
      <w:pPr>
        <w:spacing w:after="0"/>
        <w:rPr>
          <w:rFonts w:cstheme="minorHAnsi"/>
          <w:sz w:val="24"/>
          <w:szCs w:val="24"/>
        </w:rPr>
      </w:pPr>
    </w:p>
    <w:p w14:paraId="00C481F0" w14:textId="77777777" w:rsidR="004A3383" w:rsidRPr="006E3A51" w:rsidRDefault="004A3383" w:rsidP="00443568">
      <w:pPr>
        <w:spacing w:after="0"/>
        <w:rPr>
          <w:rFonts w:cstheme="minorHAnsi"/>
          <w:b/>
          <w:sz w:val="24"/>
          <w:szCs w:val="24"/>
          <w:u w:val="single"/>
        </w:rPr>
      </w:pPr>
      <w:r w:rsidRPr="006E3A51">
        <w:rPr>
          <w:rFonts w:cstheme="minorHAnsi"/>
          <w:b/>
          <w:sz w:val="24"/>
          <w:szCs w:val="24"/>
          <w:u w:val="single"/>
        </w:rPr>
        <w:t>Advanced Band I</w:t>
      </w:r>
    </w:p>
    <w:p w14:paraId="0DB987F7" w14:textId="77777777" w:rsidR="00D07B7F" w:rsidRPr="006E3A51" w:rsidRDefault="004A3383" w:rsidP="00D07B7F">
      <w:pPr>
        <w:spacing w:after="0"/>
        <w:rPr>
          <w:rFonts w:cstheme="minorHAnsi"/>
          <w:sz w:val="24"/>
          <w:szCs w:val="24"/>
        </w:rPr>
      </w:pPr>
      <w:r w:rsidRPr="006E3A51">
        <w:rPr>
          <w:rFonts w:cstheme="minorHAnsi"/>
          <w:sz w:val="24"/>
          <w:szCs w:val="24"/>
        </w:rPr>
        <w:t>Provides opportunities for advanced-level performers to increase, develop and refine performance skills and precision on a wind or percussion instrument. Covers performance and production, analysis and theoretical studies, historical and cultural contributions and influences, creative aspects of music and appreciation of music at advanced levels of understanding. Organizes objectives for self-paced progress through all four levels. Stresses individual progress and learning strategies and ensemble experiences.</w:t>
      </w:r>
      <w:r w:rsidR="00D07B7F" w:rsidRPr="006E3A51">
        <w:rPr>
          <w:rFonts w:cstheme="minorHAnsi"/>
          <w:sz w:val="24"/>
          <w:szCs w:val="24"/>
        </w:rPr>
        <w:t xml:space="preserve"> Requires a tryout.</w:t>
      </w:r>
    </w:p>
    <w:p w14:paraId="21A1D5EA" w14:textId="77777777" w:rsidR="00D07B7F" w:rsidRPr="006E3A51" w:rsidRDefault="00D07B7F" w:rsidP="00443568">
      <w:pPr>
        <w:spacing w:after="0"/>
        <w:rPr>
          <w:rFonts w:cstheme="minorHAnsi"/>
          <w:b/>
          <w:sz w:val="24"/>
          <w:szCs w:val="24"/>
          <w:u w:val="single"/>
        </w:rPr>
      </w:pPr>
    </w:p>
    <w:p w14:paraId="5898466A" w14:textId="77777777" w:rsidR="004A3383" w:rsidRPr="006E3A51" w:rsidRDefault="004A3383" w:rsidP="00443568">
      <w:pPr>
        <w:spacing w:after="0"/>
        <w:rPr>
          <w:rFonts w:cstheme="minorHAnsi"/>
          <w:b/>
          <w:sz w:val="24"/>
          <w:szCs w:val="24"/>
          <w:u w:val="single"/>
        </w:rPr>
      </w:pPr>
      <w:r w:rsidRPr="006E3A51">
        <w:rPr>
          <w:rFonts w:cstheme="minorHAnsi"/>
          <w:b/>
          <w:sz w:val="24"/>
          <w:szCs w:val="24"/>
          <w:u w:val="single"/>
        </w:rPr>
        <w:t xml:space="preserve">Advanced Band II </w:t>
      </w:r>
    </w:p>
    <w:p w14:paraId="64D22EE1" w14:textId="77777777" w:rsidR="00D07B7F" w:rsidRPr="006E3A51" w:rsidRDefault="004A3383" w:rsidP="00D07B7F">
      <w:pPr>
        <w:spacing w:after="0"/>
        <w:rPr>
          <w:rFonts w:cstheme="minorHAnsi"/>
          <w:sz w:val="24"/>
          <w:szCs w:val="24"/>
        </w:rPr>
      </w:pPr>
      <w:r w:rsidRPr="006E3A51">
        <w:rPr>
          <w:rFonts w:cstheme="minorHAnsi"/>
          <w:sz w:val="24"/>
          <w:szCs w:val="24"/>
        </w:rPr>
        <w:t>Enhances level-one skills and provides further opportunities for advanced-level performers to develop and refine performance skills and precision on a wind or percussion instrument. Covers performance and production, analysis and theoretical studies, historical and cultural contributions and influences, creative aspects of music and appreciation of music. Stresses self-paced progress, individual learning strategies and ensemble experiences.</w:t>
      </w:r>
      <w:r w:rsidR="00D07B7F" w:rsidRPr="006E3A51">
        <w:rPr>
          <w:rFonts w:cstheme="minorHAnsi"/>
          <w:sz w:val="24"/>
          <w:szCs w:val="24"/>
        </w:rPr>
        <w:t xml:space="preserve"> Requires a tryout.</w:t>
      </w:r>
    </w:p>
    <w:p w14:paraId="6E5D5224" w14:textId="77777777" w:rsidR="004A3383" w:rsidRPr="006E3A51" w:rsidRDefault="004A3383" w:rsidP="00443568">
      <w:pPr>
        <w:spacing w:after="0"/>
        <w:rPr>
          <w:rFonts w:cstheme="minorHAnsi"/>
          <w:sz w:val="24"/>
          <w:szCs w:val="24"/>
        </w:rPr>
      </w:pPr>
    </w:p>
    <w:p w14:paraId="0D251835" w14:textId="77777777" w:rsidR="004A3383" w:rsidRPr="006E3A51" w:rsidRDefault="004A3383" w:rsidP="00443568">
      <w:pPr>
        <w:spacing w:after="0"/>
        <w:rPr>
          <w:rFonts w:cstheme="minorHAnsi"/>
          <w:b/>
          <w:sz w:val="24"/>
          <w:szCs w:val="24"/>
          <w:u w:val="single"/>
        </w:rPr>
      </w:pPr>
      <w:r w:rsidRPr="006E3A51">
        <w:rPr>
          <w:rFonts w:cstheme="minorHAnsi"/>
          <w:b/>
          <w:sz w:val="24"/>
          <w:szCs w:val="24"/>
          <w:u w:val="single"/>
        </w:rPr>
        <w:t xml:space="preserve">Advanced Band III  </w:t>
      </w:r>
    </w:p>
    <w:p w14:paraId="631E56BC" w14:textId="77777777" w:rsidR="00D07B7F" w:rsidRPr="006E3A51" w:rsidRDefault="004A3383" w:rsidP="00D07B7F">
      <w:pPr>
        <w:spacing w:after="0"/>
        <w:rPr>
          <w:rFonts w:cstheme="minorHAnsi"/>
          <w:sz w:val="24"/>
          <w:szCs w:val="24"/>
        </w:rPr>
      </w:pPr>
      <w:r w:rsidRPr="006E3A51">
        <w:rPr>
          <w:rFonts w:cstheme="minorHAnsi"/>
          <w:sz w:val="24"/>
          <w:szCs w:val="24"/>
        </w:rPr>
        <w:t>Enhances level-two skills and provides further opportunities for advanced-level performers to develop and refine performance skills and precision on a specific instrument. Covers performance and production, analysis and theoretical studies, historical and cultural contributions and influences, creative aspects of music and appreciation of music. Stresses self-paced progress, individual learning strategies and ensemble experiences.</w:t>
      </w:r>
      <w:r w:rsidR="00D07B7F" w:rsidRPr="006E3A51">
        <w:rPr>
          <w:rFonts w:cstheme="minorHAnsi"/>
          <w:sz w:val="24"/>
          <w:szCs w:val="24"/>
        </w:rPr>
        <w:t xml:space="preserve"> Requires a tryout.</w:t>
      </w:r>
    </w:p>
    <w:p w14:paraId="1DF24DF4" w14:textId="77777777" w:rsidR="004A3383" w:rsidRPr="006E3A51" w:rsidRDefault="004A3383" w:rsidP="00443568">
      <w:pPr>
        <w:spacing w:after="0"/>
        <w:rPr>
          <w:rFonts w:cstheme="minorHAnsi"/>
          <w:sz w:val="24"/>
          <w:szCs w:val="24"/>
        </w:rPr>
      </w:pPr>
    </w:p>
    <w:p w14:paraId="73A55371" w14:textId="77777777" w:rsidR="004A3383" w:rsidRPr="006E3A51" w:rsidRDefault="004A3383" w:rsidP="00443568">
      <w:pPr>
        <w:spacing w:after="0"/>
        <w:rPr>
          <w:rFonts w:cstheme="minorHAnsi"/>
          <w:b/>
          <w:sz w:val="24"/>
          <w:szCs w:val="24"/>
          <w:u w:val="single"/>
        </w:rPr>
      </w:pPr>
      <w:r w:rsidRPr="006E3A51">
        <w:rPr>
          <w:rFonts w:cstheme="minorHAnsi"/>
          <w:b/>
          <w:sz w:val="24"/>
          <w:szCs w:val="24"/>
          <w:u w:val="single"/>
        </w:rPr>
        <w:t>Advanced Band IV</w:t>
      </w:r>
    </w:p>
    <w:p w14:paraId="287F1308" w14:textId="77777777" w:rsidR="004A3383" w:rsidRPr="006E3A51" w:rsidRDefault="004A3383" w:rsidP="00443568">
      <w:pPr>
        <w:spacing w:after="0"/>
        <w:rPr>
          <w:rFonts w:cstheme="minorHAnsi"/>
          <w:sz w:val="24"/>
          <w:szCs w:val="24"/>
        </w:rPr>
      </w:pPr>
      <w:r w:rsidRPr="006E3A51">
        <w:rPr>
          <w:rFonts w:cstheme="minorHAnsi"/>
          <w:sz w:val="24"/>
          <w:szCs w:val="24"/>
        </w:rPr>
        <w:lastRenderedPageBreak/>
        <w:t>Enhances level-three skills and provides further opportunities for advanced-level performers to develop and refine performance skills and precision on a wind or percussion instrument. Covers performance and production, analysis and theoretical studies, historical and cultural contributions and influences, creative aspects of music and appreciation of music. Stresses self-paced progress in an increasing breadth of repertoire, individual learning strategies and ensemble experiences.</w:t>
      </w:r>
    </w:p>
    <w:p w14:paraId="2E09F2D9" w14:textId="77777777" w:rsidR="004A3383" w:rsidRPr="006E3A51" w:rsidRDefault="004A3383" w:rsidP="00443568">
      <w:pPr>
        <w:spacing w:after="0"/>
        <w:rPr>
          <w:rFonts w:cstheme="minorHAnsi"/>
          <w:sz w:val="24"/>
          <w:szCs w:val="24"/>
        </w:rPr>
      </w:pPr>
    </w:p>
    <w:p w14:paraId="4EB6399C" w14:textId="77777777" w:rsidR="00F63B91" w:rsidRPr="006E3A51" w:rsidRDefault="00D07B7F" w:rsidP="00443568">
      <w:pPr>
        <w:spacing w:after="0"/>
        <w:rPr>
          <w:rFonts w:cstheme="minorHAnsi"/>
          <w:b/>
          <w:sz w:val="24"/>
          <w:szCs w:val="24"/>
          <w:u w:val="single"/>
        </w:rPr>
      </w:pPr>
      <w:r w:rsidRPr="006E3A51">
        <w:rPr>
          <w:rFonts w:cstheme="minorHAnsi"/>
          <w:b/>
          <w:sz w:val="24"/>
          <w:szCs w:val="24"/>
          <w:u w:val="single"/>
        </w:rPr>
        <w:t>Percussion</w:t>
      </w:r>
    </w:p>
    <w:p w14:paraId="3FCCFA27" w14:textId="6AE93BD9" w:rsidR="00F63B91" w:rsidRDefault="00D07B7F" w:rsidP="00443568">
      <w:pPr>
        <w:spacing w:after="0"/>
        <w:rPr>
          <w:rFonts w:cstheme="minorHAnsi"/>
          <w:b/>
          <w:sz w:val="24"/>
          <w:szCs w:val="24"/>
        </w:rPr>
      </w:pPr>
      <w:r w:rsidRPr="006E3A51">
        <w:rPr>
          <w:rFonts w:cstheme="minorHAnsi"/>
          <w:sz w:val="24"/>
          <w:szCs w:val="24"/>
        </w:rPr>
        <w:t xml:space="preserve">Focuses on the skill set of the percussion players.  </w:t>
      </w:r>
      <w:r w:rsidRPr="006E3A51">
        <w:rPr>
          <w:rFonts w:cstheme="minorHAnsi"/>
          <w:b/>
          <w:sz w:val="24"/>
          <w:szCs w:val="24"/>
        </w:rPr>
        <w:t>Requires a tryout</w:t>
      </w:r>
      <w:r w:rsidR="00F375FB" w:rsidRPr="006E3A51">
        <w:rPr>
          <w:rFonts w:cstheme="minorHAnsi"/>
          <w:b/>
          <w:sz w:val="24"/>
          <w:szCs w:val="24"/>
        </w:rPr>
        <w:t xml:space="preserve"> and approval of the instructor.</w:t>
      </w:r>
    </w:p>
    <w:p w14:paraId="10A9EFFE" w14:textId="62689600" w:rsidR="00A174BE" w:rsidRDefault="00A174BE" w:rsidP="00443568">
      <w:pPr>
        <w:spacing w:after="0"/>
        <w:rPr>
          <w:rFonts w:cstheme="minorHAnsi"/>
          <w:b/>
          <w:sz w:val="24"/>
          <w:szCs w:val="24"/>
        </w:rPr>
      </w:pPr>
    </w:p>
    <w:p w14:paraId="614F56B7" w14:textId="24BBDE3A" w:rsidR="00A174BE" w:rsidRPr="006E3A51" w:rsidRDefault="00A174BE" w:rsidP="00443568">
      <w:pPr>
        <w:spacing w:after="0"/>
        <w:rPr>
          <w:rFonts w:cstheme="minorHAnsi"/>
          <w:sz w:val="24"/>
          <w:szCs w:val="24"/>
        </w:rPr>
      </w:pPr>
      <w:r w:rsidRPr="00A174BE">
        <w:rPr>
          <w:rFonts w:cstheme="minorHAnsi"/>
          <w:b/>
          <w:sz w:val="24"/>
          <w:szCs w:val="24"/>
          <w:u w:val="single"/>
        </w:rPr>
        <w:t>Mastery Band</w:t>
      </w:r>
      <w:r>
        <w:rPr>
          <w:rFonts w:cstheme="minorHAnsi"/>
          <w:b/>
          <w:sz w:val="24"/>
          <w:szCs w:val="24"/>
        </w:rPr>
        <w:t xml:space="preserve"> –</w:t>
      </w:r>
      <w:r w:rsidRPr="00A174BE">
        <w:rPr>
          <w:rFonts w:cstheme="minorHAnsi"/>
          <w:b/>
          <w:color w:val="FF0000"/>
          <w:sz w:val="24"/>
          <w:szCs w:val="24"/>
        </w:rPr>
        <w:t xml:space="preserve"> Need description</w:t>
      </w:r>
    </w:p>
    <w:p w14:paraId="24BD0200" w14:textId="77777777" w:rsidR="00531C1E" w:rsidRPr="006E3A51" w:rsidRDefault="00531C1E" w:rsidP="00443568">
      <w:pPr>
        <w:spacing w:after="0"/>
        <w:rPr>
          <w:rFonts w:cstheme="minorHAnsi"/>
          <w:sz w:val="24"/>
          <w:szCs w:val="24"/>
        </w:rPr>
      </w:pPr>
    </w:p>
    <w:p w14:paraId="020271FA" w14:textId="77777777" w:rsidR="00531C1E" w:rsidRPr="006E3A51" w:rsidRDefault="00D07B7F" w:rsidP="00443568">
      <w:pPr>
        <w:spacing w:after="0"/>
        <w:rPr>
          <w:rFonts w:cstheme="minorHAnsi"/>
          <w:b/>
          <w:sz w:val="24"/>
          <w:szCs w:val="24"/>
          <w:u w:val="single"/>
        </w:rPr>
      </w:pPr>
      <w:r w:rsidRPr="006E3A51">
        <w:rPr>
          <w:rFonts w:cstheme="minorHAnsi"/>
          <w:b/>
          <w:sz w:val="24"/>
          <w:szCs w:val="24"/>
          <w:u w:val="single"/>
        </w:rPr>
        <w:t>Beginning Chorus</w:t>
      </w:r>
    </w:p>
    <w:p w14:paraId="32DB2B3C" w14:textId="77777777" w:rsidR="00531C1E" w:rsidRPr="006E3A51" w:rsidRDefault="00531C1E" w:rsidP="00443568">
      <w:pPr>
        <w:spacing w:after="0"/>
        <w:rPr>
          <w:rFonts w:cstheme="minorHAnsi"/>
          <w:sz w:val="24"/>
          <w:szCs w:val="24"/>
        </w:rPr>
      </w:pPr>
      <w:r w:rsidRPr="006E3A51">
        <w:rPr>
          <w:rFonts w:cstheme="minorHAnsi"/>
          <w:sz w:val="24"/>
          <w:szCs w:val="24"/>
        </w:rPr>
        <w:t>Provides opportunities to develop performance skills and knowledge in choral singing. Covers performance and production, analysis and theoretical studies, historical and cultural contributions and influences, creative aspects of music and appreciation of music. Organizes objectives for self-paced progress through all four levels. Stresses individual progress and group experiences.</w:t>
      </w:r>
    </w:p>
    <w:p w14:paraId="1D16651C" w14:textId="77777777" w:rsidR="00531C1E" w:rsidRPr="006E3A51" w:rsidRDefault="00531C1E" w:rsidP="00443568">
      <w:pPr>
        <w:spacing w:after="0"/>
        <w:rPr>
          <w:rFonts w:cstheme="minorHAnsi"/>
          <w:b/>
          <w:sz w:val="24"/>
          <w:szCs w:val="24"/>
          <w:u w:val="single"/>
        </w:rPr>
      </w:pPr>
    </w:p>
    <w:p w14:paraId="7F319226" w14:textId="77777777" w:rsidR="00531C1E" w:rsidRPr="006E3A51" w:rsidRDefault="00531C1E" w:rsidP="00443568">
      <w:pPr>
        <w:spacing w:after="0"/>
        <w:rPr>
          <w:rFonts w:cstheme="minorHAnsi"/>
          <w:b/>
          <w:sz w:val="24"/>
          <w:szCs w:val="24"/>
          <w:u w:val="single"/>
        </w:rPr>
      </w:pPr>
      <w:r w:rsidRPr="006E3A51">
        <w:rPr>
          <w:rFonts w:cstheme="minorHAnsi"/>
          <w:b/>
          <w:sz w:val="24"/>
          <w:szCs w:val="24"/>
          <w:u w:val="single"/>
        </w:rPr>
        <w:t>Intermediate Chorus</w:t>
      </w:r>
    </w:p>
    <w:p w14:paraId="2BC0B7BD" w14:textId="77777777" w:rsidR="00D07B7F" w:rsidRPr="006E3A51" w:rsidRDefault="00531C1E" w:rsidP="00D07B7F">
      <w:pPr>
        <w:spacing w:after="0"/>
        <w:rPr>
          <w:rFonts w:cstheme="minorHAnsi"/>
          <w:sz w:val="24"/>
          <w:szCs w:val="24"/>
        </w:rPr>
      </w:pPr>
      <w:r w:rsidRPr="006E3A51">
        <w:rPr>
          <w:rFonts w:cstheme="minorHAnsi"/>
          <w:sz w:val="24"/>
          <w:szCs w:val="24"/>
        </w:rPr>
        <w:t>Provides intermediate-level performers opportunities to increase performance skills and knowledge in choral singing. Covers performance and production, analysis and theoretical studies, historical and cultural contributions and influences, creative aspects of music and appreciation of music. Organizes objectives for self-paced progress through all four levels. Stresses individual progress and group experiences.</w:t>
      </w:r>
      <w:r w:rsidR="00D07B7F" w:rsidRPr="006E3A51">
        <w:rPr>
          <w:rFonts w:cstheme="minorHAnsi"/>
          <w:sz w:val="24"/>
          <w:szCs w:val="24"/>
        </w:rPr>
        <w:t xml:space="preserve"> Requires a tryout.</w:t>
      </w:r>
    </w:p>
    <w:p w14:paraId="3CCBD06B" w14:textId="77777777" w:rsidR="00531C1E" w:rsidRPr="006E3A51" w:rsidRDefault="00531C1E" w:rsidP="00443568">
      <w:pPr>
        <w:spacing w:after="0"/>
        <w:rPr>
          <w:rFonts w:cstheme="minorHAnsi"/>
          <w:b/>
          <w:sz w:val="24"/>
          <w:szCs w:val="24"/>
          <w:u w:val="single"/>
        </w:rPr>
      </w:pPr>
    </w:p>
    <w:p w14:paraId="72076FDC" w14:textId="77777777" w:rsidR="00531C1E" w:rsidRPr="006E3A51" w:rsidRDefault="00531C1E" w:rsidP="00443568">
      <w:pPr>
        <w:spacing w:after="0"/>
        <w:rPr>
          <w:rFonts w:cstheme="minorHAnsi"/>
          <w:b/>
          <w:sz w:val="24"/>
          <w:szCs w:val="24"/>
          <w:u w:val="single"/>
        </w:rPr>
      </w:pPr>
      <w:r w:rsidRPr="006E3A51">
        <w:rPr>
          <w:rFonts w:cstheme="minorHAnsi"/>
          <w:b/>
          <w:sz w:val="24"/>
          <w:szCs w:val="24"/>
          <w:u w:val="single"/>
        </w:rPr>
        <w:t>Advanced Chorus</w:t>
      </w:r>
    </w:p>
    <w:p w14:paraId="225B46B5" w14:textId="77777777" w:rsidR="00D07B7F" w:rsidRPr="006E3A51" w:rsidRDefault="00531C1E" w:rsidP="00D07B7F">
      <w:pPr>
        <w:spacing w:after="0"/>
        <w:rPr>
          <w:rFonts w:cstheme="minorHAnsi"/>
          <w:sz w:val="24"/>
          <w:szCs w:val="24"/>
        </w:rPr>
      </w:pPr>
      <w:r w:rsidRPr="006E3A51">
        <w:rPr>
          <w:rFonts w:cstheme="minorHAnsi"/>
          <w:sz w:val="24"/>
          <w:szCs w:val="24"/>
        </w:rPr>
        <w:t>Provides opportunities for advanced-level performers to increase performance skills and knowledge in all-female choral singing. Covers performance and production, analysis and theoretical studies, historical and cultural contributions and influences, creative aspects of music and appreciation of music. Stresses self-paced progress and group experiences.</w:t>
      </w:r>
      <w:r w:rsidR="00D07B7F" w:rsidRPr="006E3A51">
        <w:rPr>
          <w:rFonts w:cstheme="minorHAnsi"/>
          <w:sz w:val="24"/>
          <w:szCs w:val="24"/>
        </w:rPr>
        <w:t xml:space="preserve"> </w:t>
      </w:r>
      <w:r w:rsidR="00D07B7F" w:rsidRPr="006E3A51">
        <w:rPr>
          <w:rFonts w:cstheme="minorHAnsi"/>
          <w:b/>
          <w:sz w:val="24"/>
          <w:szCs w:val="24"/>
        </w:rPr>
        <w:t>Requires a tryout.</w:t>
      </w:r>
    </w:p>
    <w:p w14:paraId="22B443EE" w14:textId="77777777" w:rsidR="00531C1E" w:rsidRPr="006E3A51" w:rsidRDefault="00531C1E" w:rsidP="00443568">
      <w:pPr>
        <w:spacing w:after="0"/>
        <w:rPr>
          <w:rFonts w:cstheme="minorHAnsi"/>
          <w:sz w:val="24"/>
          <w:szCs w:val="24"/>
        </w:rPr>
      </w:pPr>
    </w:p>
    <w:p w14:paraId="29A5F3E3" w14:textId="77777777" w:rsidR="00553B13" w:rsidRPr="006E3A51" w:rsidRDefault="00553B13" w:rsidP="00443568">
      <w:pPr>
        <w:spacing w:after="0"/>
        <w:rPr>
          <w:rFonts w:cstheme="minorHAnsi"/>
          <w:b/>
          <w:sz w:val="24"/>
          <w:szCs w:val="24"/>
          <w:u w:val="single"/>
        </w:rPr>
      </w:pPr>
      <w:r w:rsidRPr="006E3A51">
        <w:rPr>
          <w:rFonts w:cstheme="minorHAnsi"/>
          <w:b/>
          <w:sz w:val="24"/>
          <w:szCs w:val="24"/>
          <w:u w:val="single"/>
        </w:rPr>
        <w:t>Dramatic Arts/Fundamentals I</w:t>
      </w:r>
    </w:p>
    <w:p w14:paraId="5E8A0635" w14:textId="77777777" w:rsidR="00553B13" w:rsidRPr="006E3A51" w:rsidRDefault="00553B13" w:rsidP="00443568">
      <w:pPr>
        <w:spacing w:after="0"/>
        <w:rPr>
          <w:rFonts w:cstheme="minorHAnsi"/>
          <w:sz w:val="24"/>
          <w:szCs w:val="24"/>
        </w:rPr>
      </w:pPr>
      <w:r w:rsidRPr="006E3A51">
        <w:rPr>
          <w:rFonts w:cstheme="minorHAnsi"/>
          <w:sz w:val="24"/>
          <w:szCs w:val="24"/>
        </w:rPr>
        <w:t>Serves as prerequisite for other theater/drama courses. Develops and applies performance skills through basic vocal, physical and emotional exercises; includes improvisation and scene study and related technical art forms.</w:t>
      </w:r>
    </w:p>
    <w:p w14:paraId="701D08AD" w14:textId="77777777" w:rsidR="002E357D" w:rsidRPr="006E3A51" w:rsidRDefault="002E357D" w:rsidP="00C77CC8">
      <w:pPr>
        <w:spacing w:after="0"/>
        <w:rPr>
          <w:rFonts w:cstheme="minorHAnsi"/>
          <w:b/>
          <w:sz w:val="24"/>
          <w:szCs w:val="24"/>
          <w:u w:val="single"/>
        </w:rPr>
      </w:pPr>
    </w:p>
    <w:p w14:paraId="24E2C47E" w14:textId="77777777" w:rsidR="00553B13" w:rsidRPr="006E3A51" w:rsidRDefault="00553B13" w:rsidP="00C77CC8">
      <w:pPr>
        <w:spacing w:after="0"/>
        <w:rPr>
          <w:rFonts w:cstheme="minorHAnsi"/>
          <w:b/>
          <w:sz w:val="24"/>
          <w:szCs w:val="24"/>
          <w:u w:val="single"/>
        </w:rPr>
      </w:pPr>
      <w:r w:rsidRPr="006E3A51">
        <w:rPr>
          <w:rFonts w:cstheme="minorHAnsi"/>
          <w:b/>
          <w:sz w:val="24"/>
          <w:szCs w:val="24"/>
          <w:u w:val="single"/>
        </w:rPr>
        <w:t>Dramatic Arts/Fundamentals II</w:t>
      </w:r>
    </w:p>
    <w:p w14:paraId="2A98E221" w14:textId="77777777" w:rsidR="00553B13" w:rsidRPr="006E3A51" w:rsidRDefault="00553B13" w:rsidP="00C77CC8">
      <w:pPr>
        <w:spacing w:after="0"/>
        <w:rPr>
          <w:rFonts w:cstheme="minorHAnsi"/>
          <w:sz w:val="24"/>
          <w:szCs w:val="24"/>
        </w:rPr>
      </w:pPr>
      <w:r w:rsidRPr="006E3A51">
        <w:rPr>
          <w:rFonts w:cstheme="minorHAnsi"/>
          <w:sz w:val="24"/>
          <w:szCs w:val="24"/>
        </w:rPr>
        <w:t>Enhances level-one skills by producing and studying children's theater in depth with performance opportunities.</w:t>
      </w:r>
    </w:p>
    <w:p w14:paraId="4627C2FC" w14:textId="77777777" w:rsidR="00553B13" w:rsidRPr="006E3A51" w:rsidRDefault="00553B13" w:rsidP="00C77CC8">
      <w:pPr>
        <w:spacing w:after="0"/>
        <w:rPr>
          <w:rFonts w:cstheme="minorHAnsi"/>
          <w:sz w:val="24"/>
          <w:szCs w:val="24"/>
        </w:rPr>
      </w:pPr>
    </w:p>
    <w:p w14:paraId="7E7023D2" w14:textId="77777777" w:rsidR="00553B13" w:rsidRPr="006E3A51" w:rsidRDefault="00553B13" w:rsidP="00C77CC8">
      <w:pPr>
        <w:spacing w:after="0"/>
        <w:rPr>
          <w:rFonts w:cstheme="minorHAnsi"/>
          <w:b/>
          <w:sz w:val="24"/>
          <w:szCs w:val="24"/>
          <w:u w:val="single"/>
        </w:rPr>
      </w:pPr>
      <w:r w:rsidRPr="006E3A51">
        <w:rPr>
          <w:rFonts w:cstheme="minorHAnsi"/>
          <w:b/>
          <w:sz w:val="24"/>
          <w:szCs w:val="24"/>
          <w:u w:val="single"/>
        </w:rPr>
        <w:t>Dramatic Arts/Musical Theater I</w:t>
      </w:r>
    </w:p>
    <w:p w14:paraId="2F1B2D2C" w14:textId="77777777" w:rsidR="00553B13" w:rsidRPr="006E3A51" w:rsidRDefault="00553B13" w:rsidP="00C77CC8">
      <w:pPr>
        <w:spacing w:after="0"/>
        <w:rPr>
          <w:rFonts w:cstheme="minorHAnsi"/>
          <w:sz w:val="24"/>
          <w:szCs w:val="24"/>
        </w:rPr>
      </w:pPr>
      <w:r w:rsidRPr="006E3A51">
        <w:rPr>
          <w:rFonts w:cstheme="minorHAnsi"/>
          <w:sz w:val="24"/>
          <w:szCs w:val="24"/>
        </w:rPr>
        <w:t>Introduces the style and characteristic elements of modern musical theater. Covers production staging, orchestration, voice and dance; offers an opportunity for team teaching through interdisciplinary collaboration with the chorus, band, art, technology, physical education and dance instructors. Offers opportunity for performance.</w:t>
      </w:r>
    </w:p>
    <w:p w14:paraId="40A0AA74" w14:textId="77777777" w:rsidR="00553B13" w:rsidRPr="006E3A51" w:rsidRDefault="00553B13" w:rsidP="00C77CC8">
      <w:pPr>
        <w:spacing w:after="0"/>
        <w:rPr>
          <w:rFonts w:cstheme="minorHAnsi"/>
          <w:sz w:val="24"/>
          <w:szCs w:val="24"/>
        </w:rPr>
      </w:pPr>
    </w:p>
    <w:p w14:paraId="6EB80A31" w14:textId="77777777" w:rsidR="00553B13" w:rsidRPr="006E3A51" w:rsidRDefault="00553B13" w:rsidP="00C77CC8">
      <w:pPr>
        <w:spacing w:after="0"/>
        <w:rPr>
          <w:rFonts w:cstheme="minorHAnsi"/>
          <w:b/>
          <w:sz w:val="24"/>
          <w:szCs w:val="24"/>
          <w:u w:val="single"/>
        </w:rPr>
      </w:pPr>
      <w:r w:rsidRPr="006E3A51">
        <w:rPr>
          <w:rFonts w:cstheme="minorHAnsi"/>
          <w:b/>
          <w:sz w:val="24"/>
          <w:szCs w:val="24"/>
          <w:u w:val="single"/>
        </w:rPr>
        <w:lastRenderedPageBreak/>
        <w:t>Dramatic Arts/Musical Theater II</w:t>
      </w:r>
    </w:p>
    <w:p w14:paraId="256BE2C7" w14:textId="77777777" w:rsidR="00553B13" w:rsidRPr="006E3A51" w:rsidRDefault="00553B13" w:rsidP="00C77CC8">
      <w:pPr>
        <w:spacing w:after="0"/>
        <w:rPr>
          <w:rFonts w:cstheme="minorHAnsi"/>
          <w:sz w:val="24"/>
          <w:szCs w:val="24"/>
        </w:rPr>
      </w:pPr>
      <w:r w:rsidRPr="006E3A51">
        <w:rPr>
          <w:rFonts w:cstheme="minorHAnsi"/>
          <w:sz w:val="24"/>
          <w:szCs w:val="24"/>
        </w:rPr>
        <w:t>Enhances level-one skills with a focus on voice production and provides opportunities for performance.</w:t>
      </w:r>
    </w:p>
    <w:p w14:paraId="36E7B234" w14:textId="77777777" w:rsidR="00553B13" w:rsidRPr="006E3A51" w:rsidRDefault="00553B13" w:rsidP="00C77CC8">
      <w:pPr>
        <w:spacing w:after="0"/>
        <w:rPr>
          <w:rFonts w:cstheme="minorHAnsi"/>
          <w:sz w:val="24"/>
          <w:szCs w:val="24"/>
        </w:rPr>
      </w:pPr>
    </w:p>
    <w:p w14:paraId="71AC3A6C" w14:textId="77777777" w:rsidR="00553B13" w:rsidRPr="006E3A51" w:rsidRDefault="00553B13" w:rsidP="00C77CC8">
      <w:pPr>
        <w:spacing w:after="0"/>
        <w:rPr>
          <w:rFonts w:cstheme="minorHAnsi"/>
          <w:b/>
          <w:sz w:val="24"/>
          <w:szCs w:val="24"/>
          <w:u w:val="single"/>
        </w:rPr>
      </w:pPr>
      <w:r w:rsidRPr="006E3A51">
        <w:rPr>
          <w:rFonts w:cstheme="minorHAnsi"/>
          <w:b/>
          <w:sz w:val="24"/>
          <w:szCs w:val="24"/>
          <w:u w:val="single"/>
        </w:rPr>
        <w:t>Dramatic Arts/Musical Theater III</w:t>
      </w:r>
    </w:p>
    <w:p w14:paraId="774A30A6" w14:textId="77777777" w:rsidR="00553B13" w:rsidRPr="006E3A51" w:rsidRDefault="00553B13" w:rsidP="00C77CC8">
      <w:pPr>
        <w:spacing w:after="0"/>
        <w:rPr>
          <w:rFonts w:cstheme="minorHAnsi"/>
          <w:sz w:val="24"/>
          <w:szCs w:val="24"/>
        </w:rPr>
      </w:pPr>
      <w:r w:rsidRPr="006E3A51">
        <w:rPr>
          <w:rFonts w:cstheme="minorHAnsi"/>
          <w:sz w:val="24"/>
          <w:szCs w:val="24"/>
        </w:rPr>
        <w:t>Enhances level-two skills by producing and studying literature as related to theater. Provides opportunities for performance with focus on language arts classes.</w:t>
      </w:r>
    </w:p>
    <w:p w14:paraId="74395467" w14:textId="77777777" w:rsidR="00553B13" w:rsidRPr="006E3A51" w:rsidRDefault="00553B13" w:rsidP="00C77CC8">
      <w:pPr>
        <w:spacing w:after="0"/>
        <w:rPr>
          <w:rFonts w:cstheme="minorHAnsi"/>
          <w:sz w:val="24"/>
          <w:szCs w:val="24"/>
        </w:rPr>
      </w:pPr>
    </w:p>
    <w:p w14:paraId="5667D63F" w14:textId="77777777" w:rsidR="00553B13" w:rsidRPr="006E3A51" w:rsidRDefault="00553B13" w:rsidP="00C77CC8">
      <w:pPr>
        <w:spacing w:after="0"/>
        <w:rPr>
          <w:rFonts w:cstheme="minorHAnsi"/>
          <w:b/>
          <w:sz w:val="24"/>
          <w:szCs w:val="24"/>
          <w:u w:val="single"/>
        </w:rPr>
      </w:pPr>
      <w:r w:rsidRPr="006E3A51">
        <w:rPr>
          <w:rFonts w:cstheme="minorHAnsi"/>
          <w:b/>
          <w:sz w:val="24"/>
          <w:szCs w:val="24"/>
          <w:u w:val="single"/>
        </w:rPr>
        <w:t>Dramatic Arts/Technical Theater I</w:t>
      </w:r>
    </w:p>
    <w:p w14:paraId="68931F34" w14:textId="77777777" w:rsidR="009E43A9" w:rsidRPr="006E3A51" w:rsidRDefault="00553B13" w:rsidP="00C77CC8">
      <w:pPr>
        <w:spacing w:after="0"/>
        <w:rPr>
          <w:rFonts w:cstheme="minorHAnsi"/>
          <w:sz w:val="24"/>
          <w:szCs w:val="24"/>
        </w:rPr>
      </w:pPr>
      <w:r w:rsidRPr="006E3A51">
        <w:rPr>
          <w:rFonts w:cstheme="minorHAnsi"/>
          <w:sz w:val="24"/>
          <w:szCs w:val="24"/>
        </w:rPr>
        <w:t xml:space="preserve">Introduces technical considerations of play production; covers properties, lighting and </w:t>
      </w:r>
    </w:p>
    <w:p w14:paraId="51A0871E" w14:textId="12FB96DD" w:rsidR="00553B13" w:rsidRPr="00186ED3" w:rsidRDefault="00553B13" w:rsidP="00C77CC8">
      <w:pPr>
        <w:spacing w:after="0"/>
        <w:rPr>
          <w:rFonts w:cstheme="minorHAnsi"/>
          <w:sz w:val="24"/>
          <w:szCs w:val="24"/>
        </w:rPr>
      </w:pPr>
      <w:r w:rsidRPr="006E3A51">
        <w:rPr>
          <w:rFonts w:cstheme="minorHAnsi"/>
          <w:sz w:val="24"/>
          <w:szCs w:val="24"/>
        </w:rPr>
        <w:t>settings, program, box office, marketing, management, make-up and costumes.</w:t>
      </w:r>
    </w:p>
    <w:p w14:paraId="166C7307" w14:textId="77777777" w:rsidR="00553B13" w:rsidRPr="006E3A51" w:rsidRDefault="00553B13" w:rsidP="00C77CC8">
      <w:pPr>
        <w:spacing w:after="0"/>
        <w:rPr>
          <w:rFonts w:cstheme="minorHAnsi"/>
          <w:b/>
          <w:sz w:val="24"/>
          <w:szCs w:val="24"/>
          <w:u w:val="single"/>
        </w:rPr>
      </w:pPr>
    </w:p>
    <w:p w14:paraId="598580F3" w14:textId="77777777" w:rsidR="002E357D" w:rsidRPr="006E3A51" w:rsidRDefault="00553B13" w:rsidP="00C77CC8">
      <w:pPr>
        <w:spacing w:after="0"/>
        <w:rPr>
          <w:rFonts w:cstheme="minorHAnsi"/>
          <w:b/>
          <w:sz w:val="24"/>
          <w:szCs w:val="24"/>
          <w:u w:val="single"/>
        </w:rPr>
      </w:pPr>
      <w:r w:rsidRPr="006E3A51">
        <w:rPr>
          <w:rFonts w:cstheme="minorHAnsi"/>
          <w:b/>
          <w:sz w:val="24"/>
          <w:szCs w:val="24"/>
          <w:u w:val="single"/>
        </w:rPr>
        <w:t>Dramatic Arts/Technical Theater II</w:t>
      </w:r>
    </w:p>
    <w:p w14:paraId="71B0C6F6" w14:textId="77777777" w:rsidR="002E357D" w:rsidRPr="006E3A51" w:rsidRDefault="00553B13" w:rsidP="00C77CC8">
      <w:pPr>
        <w:spacing w:after="0"/>
        <w:rPr>
          <w:rFonts w:cstheme="minorHAnsi"/>
          <w:sz w:val="24"/>
          <w:szCs w:val="24"/>
        </w:rPr>
      </w:pPr>
      <w:r w:rsidRPr="006E3A51">
        <w:rPr>
          <w:rFonts w:cstheme="minorHAnsi"/>
          <w:sz w:val="24"/>
          <w:szCs w:val="24"/>
        </w:rPr>
        <w:t>Enhances level-one skills and introduces aspects of drafting, creation of lighting, sound, properties, costumes and make-up design. Offers opportunities to apply skills in these areas.</w:t>
      </w:r>
    </w:p>
    <w:p w14:paraId="25CDBFA8" w14:textId="77777777" w:rsidR="00553B13" w:rsidRPr="006E3A51" w:rsidRDefault="00553B13" w:rsidP="00C77CC8">
      <w:pPr>
        <w:spacing w:after="0"/>
        <w:rPr>
          <w:rFonts w:cstheme="minorHAnsi"/>
          <w:sz w:val="24"/>
          <w:szCs w:val="24"/>
        </w:rPr>
      </w:pPr>
    </w:p>
    <w:p w14:paraId="613E6646" w14:textId="77777777" w:rsidR="00553B13" w:rsidRPr="006E3A51" w:rsidRDefault="00553B13" w:rsidP="00C77CC8">
      <w:pPr>
        <w:spacing w:after="0"/>
        <w:rPr>
          <w:rFonts w:cstheme="minorHAnsi"/>
          <w:b/>
          <w:sz w:val="24"/>
          <w:szCs w:val="24"/>
          <w:u w:val="single"/>
        </w:rPr>
      </w:pPr>
      <w:r w:rsidRPr="006E3A51">
        <w:rPr>
          <w:rFonts w:cstheme="minorHAnsi"/>
          <w:b/>
          <w:sz w:val="24"/>
          <w:szCs w:val="24"/>
          <w:u w:val="single"/>
        </w:rPr>
        <w:t>Dramatic Arts/Advanced Drama I</w:t>
      </w:r>
    </w:p>
    <w:p w14:paraId="31E667E4" w14:textId="77777777" w:rsidR="00553B13" w:rsidRPr="006E3A51" w:rsidRDefault="00553B13" w:rsidP="00C77CC8">
      <w:pPr>
        <w:spacing w:after="0"/>
        <w:rPr>
          <w:rFonts w:cstheme="minorHAnsi"/>
          <w:sz w:val="24"/>
          <w:szCs w:val="24"/>
        </w:rPr>
      </w:pPr>
      <w:r w:rsidRPr="006E3A51">
        <w:rPr>
          <w:rFonts w:cstheme="minorHAnsi"/>
          <w:sz w:val="24"/>
          <w:szCs w:val="24"/>
        </w:rPr>
        <w:t>Introduces acting and theater as disciplined art forms; covers methods to observe and understand human behavior and to use those observations to create a character. Includes basic techniques of stage movement and use of physical expression for communication. Enhances vocal techniques and specific patterns for better verbal communication.</w:t>
      </w:r>
    </w:p>
    <w:p w14:paraId="6F2C7536" w14:textId="77777777" w:rsidR="00553B13" w:rsidRPr="006E3A51" w:rsidRDefault="00553B13" w:rsidP="00C77CC8">
      <w:pPr>
        <w:spacing w:after="0"/>
        <w:rPr>
          <w:rFonts w:cstheme="minorHAnsi"/>
          <w:sz w:val="24"/>
          <w:szCs w:val="24"/>
        </w:rPr>
      </w:pPr>
    </w:p>
    <w:p w14:paraId="17997B3A" w14:textId="77777777" w:rsidR="00553B13" w:rsidRPr="006E3A51" w:rsidRDefault="00553B13" w:rsidP="00C77CC8">
      <w:pPr>
        <w:spacing w:after="0"/>
        <w:rPr>
          <w:rFonts w:cstheme="minorHAnsi"/>
          <w:b/>
          <w:sz w:val="24"/>
          <w:szCs w:val="24"/>
          <w:u w:val="single"/>
        </w:rPr>
      </w:pPr>
      <w:r w:rsidRPr="006E3A51">
        <w:rPr>
          <w:rFonts w:cstheme="minorHAnsi"/>
          <w:b/>
          <w:sz w:val="24"/>
          <w:szCs w:val="24"/>
          <w:u w:val="single"/>
        </w:rPr>
        <w:t>Dramatic Arts/Advanced Drama II</w:t>
      </w:r>
    </w:p>
    <w:p w14:paraId="7619150B" w14:textId="77777777" w:rsidR="00553B13" w:rsidRPr="006E3A51" w:rsidRDefault="00553B13" w:rsidP="00C77CC8">
      <w:pPr>
        <w:spacing w:after="0"/>
        <w:rPr>
          <w:rFonts w:cstheme="minorHAnsi"/>
          <w:sz w:val="24"/>
          <w:szCs w:val="24"/>
        </w:rPr>
      </w:pPr>
      <w:r w:rsidRPr="006E3A51">
        <w:rPr>
          <w:rFonts w:cstheme="minorHAnsi"/>
          <w:sz w:val="24"/>
          <w:szCs w:val="24"/>
        </w:rPr>
        <w:t>Enhances level-one skills; focuses on continued development of observation skills for character creation. Uses historical, textual and improvisational studies.</w:t>
      </w:r>
    </w:p>
    <w:p w14:paraId="3B4930F2" w14:textId="77777777" w:rsidR="00553B13" w:rsidRPr="006E3A51" w:rsidRDefault="00553B13" w:rsidP="00C77CC8">
      <w:pPr>
        <w:spacing w:after="0"/>
        <w:rPr>
          <w:rFonts w:cstheme="minorHAnsi"/>
          <w:sz w:val="24"/>
          <w:szCs w:val="24"/>
        </w:rPr>
      </w:pPr>
    </w:p>
    <w:p w14:paraId="44F962CB" w14:textId="77777777" w:rsidR="00186ED3" w:rsidRDefault="00186ED3">
      <w:pPr>
        <w:rPr>
          <w:rFonts w:cstheme="minorHAnsi"/>
          <w:b/>
          <w:bCs/>
          <w:sz w:val="32"/>
          <w:szCs w:val="32"/>
        </w:rPr>
      </w:pPr>
      <w:r>
        <w:rPr>
          <w:rFonts w:cstheme="minorHAnsi"/>
          <w:b/>
          <w:bCs/>
          <w:sz w:val="32"/>
          <w:szCs w:val="32"/>
        </w:rPr>
        <w:br w:type="page"/>
      </w:r>
    </w:p>
    <w:p w14:paraId="0E26C480" w14:textId="4FEFFE3E" w:rsidR="008017EE" w:rsidRPr="006E3A51" w:rsidRDefault="008017EE" w:rsidP="008017EE">
      <w:pPr>
        <w:spacing w:after="0"/>
        <w:jc w:val="center"/>
        <w:rPr>
          <w:rFonts w:cstheme="minorHAnsi"/>
          <w:b/>
          <w:bCs/>
          <w:sz w:val="32"/>
          <w:szCs w:val="32"/>
        </w:rPr>
      </w:pPr>
      <w:r w:rsidRPr="006E3A51">
        <w:rPr>
          <w:rFonts w:cstheme="minorHAnsi"/>
          <w:b/>
          <w:bCs/>
          <w:sz w:val="32"/>
          <w:szCs w:val="32"/>
        </w:rPr>
        <w:lastRenderedPageBreak/>
        <w:t>Pathways Offered at RCHS</w:t>
      </w:r>
    </w:p>
    <w:p w14:paraId="004D1D3F" w14:textId="77777777" w:rsidR="008017EE" w:rsidRPr="006E3A51" w:rsidRDefault="008017EE" w:rsidP="008017EE">
      <w:pPr>
        <w:spacing w:after="0"/>
        <w:rPr>
          <w:rFonts w:cstheme="minorHAnsi"/>
          <w:sz w:val="24"/>
          <w:szCs w:val="24"/>
        </w:rPr>
      </w:pPr>
    </w:p>
    <w:tbl>
      <w:tblPr>
        <w:tblStyle w:val="TableGrid"/>
        <w:tblW w:w="0" w:type="auto"/>
        <w:jc w:val="center"/>
        <w:tblLook w:val="04A0" w:firstRow="1" w:lastRow="0" w:firstColumn="1" w:lastColumn="0" w:noHBand="0" w:noVBand="1"/>
      </w:tblPr>
      <w:tblGrid>
        <w:gridCol w:w="2065"/>
        <w:gridCol w:w="6480"/>
        <w:gridCol w:w="2245"/>
      </w:tblGrid>
      <w:tr w:rsidR="006E3A51" w:rsidRPr="006E3A51" w14:paraId="52D11DAA" w14:textId="77777777" w:rsidTr="00186ED3">
        <w:trPr>
          <w:trHeight w:val="503"/>
          <w:jc w:val="center"/>
        </w:trPr>
        <w:tc>
          <w:tcPr>
            <w:tcW w:w="10790" w:type="dxa"/>
            <w:gridSpan w:val="3"/>
            <w:shd w:val="clear" w:color="auto" w:fill="E7E6E6" w:themeFill="background2"/>
          </w:tcPr>
          <w:p w14:paraId="4D0BA54B" w14:textId="3687509F" w:rsidR="006E3A51" w:rsidRPr="006E3A51" w:rsidRDefault="006E3A51" w:rsidP="006E3A51">
            <w:pPr>
              <w:jc w:val="center"/>
              <w:rPr>
                <w:rFonts w:cstheme="minorHAnsi"/>
                <w:b/>
                <w:sz w:val="32"/>
                <w:szCs w:val="32"/>
              </w:rPr>
            </w:pPr>
            <w:r w:rsidRPr="006E3A51">
              <w:rPr>
                <w:rFonts w:cstheme="minorHAnsi"/>
                <w:b/>
                <w:sz w:val="32"/>
                <w:szCs w:val="32"/>
              </w:rPr>
              <w:t>Business &amp; Technology Pathway</w:t>
            </w:r>
          </w:p>
        </w:tc>
      </w:tr>
      <w:tr w:rsidR="006E3A51" w:rsidRPr="006E3A51" w14:paraId="16769038" w14:textId="77777777" w:rsidTr="006E3A51">
        <w:trPr>
          <w:jc w:val="center"/>
        </w:trPr>
        <w:tc>
          <w:tcPr>
            <w:tcW w:w="2065" w:type="dxa"/>
          </w:tcPr>
          <w:p w14:paraId="56C6CE8E" w14:textId="0C64174E" w:rsidR="006E3A51" w:rsidRPr="006E3A51" w:rsidRDefault="006E3A51" w:rsidP="006E3A51">
            <w:pPr>
              <w:jc w:val="center"/>
              <w:rPr>
                <w:rFonts w:cstheme="minorHAnsi"/>
                <w:b/>
                <w:sz w:val="24"/>
                <w:szCs w:val="24"/>
              </w:rPr>
            </w:pPr>
            <w:r w:rsidRPr="006E3A51">
              <w:rPr>
                <w:rFonts w:cstheme="minorHAnsi"/>
                <w:b/>
                <w:sz w:val="24"/>
                <w:szCs w:val="24"/>
              </w:rPr>
              <w:t>Course</w:t>
            </w:r>
          </w:p>
        </w:tc>
        <w:tc>
          <w:tcPr>
            <w:tcW w:w="6480" w:type="dxa"/>
          </w:tcPr>
          <w:p w14:paraId="23EF0969" w14:textId="33C743B2" w:rsidR="006E3A51" w:rsidRPr="006E3A51" w:rsidRDefault="006E3A51" w:rsidP="006E3A51">
            <w:pPr>
              <w:jc w:val="center"/>
              <w:rPr>
                <w:rFonts w:cstheme="minorHAnsi"/>
                <w:b/>
                <w:sz w:val="24"/>
                <w:szCs w:val="24"/>
              </w:rPr>
            </w:pPr>
            <w:r w:rsidRPr="006E3A51">
              <w:rPr>
                <w:rFonts w:cstheme="minorHAnsi"/>
                <w:b/>
                <w:sz w:val="24"/>
                <w:szCs w:val="24"/>
              </w:rPr>
              <w:t>Description</w:t>
            </w:r>
          </w:p>
        </w:tc>
        <w:tc>
          <w:tcPr>
            <w:tcW w:w="2245" w:type="dxa"/>
          </w:tcPr>
          <w:p w14:paraId="2448C33C" w14:textId="3BBCD3F2" w:rsidR="006E3A51" w:rsidRPr="006E3A51" w:rsidRDefault="006E3A51" w:rsidP="006E3A51">
            <w:pPr>
              <w:jc w:val="center"/>
              <w:rPr>
                <w:rFonts w:cstheme="minorHAnsi"/>
                <w:b/>
                <w:sz w:val="24"/>
                <w:szCs w:val="24"/>
              </w:rPr>
            </w:pPr>
            <w:r w:rsidRPr="006E3A51">
              <w:rPr>
                <w:rFonts w:cstheme="minorHAnsi"/>
                <w:b/>
                <w:sz w:val="24"/>
                <w:szCs w:val="24"/>
              </w:rPr>
              <w:t>Prerequisite</w:t>
            </w:r>
          </w:p>
        </w:tc>
      </w:tr>
      <w:tr w:rsidR="006E3A51" w:rsidRPr="006E3A51" w14:paraId="2246E6F6" w14:textId="77777777" w:rsidTr="006E3A51">
        <w:trPr>
          <w:jc w:val="center"/>
        </w:trPr>
        <w:tc>
          <w:tcPr>
            <w:tcW w:w="2065" w:type="dxa"/>
          </w:tcPr>
          <w:p w14:paraId="5D876964" w14:textId="53A4DB1E" w:rsidR="006E3A51" w:rsidRPr="006E3A51" w:rsidRDefault="006E3A51" w:rsidP="006E3A51">
            <w:pPr>
              <w:jc w:val="center"/>
              <w:rPr>
                <w:rFonts w:cstheme="minorHAnsi"/>
                <w:bCs/>
                <w:sz w:val="24"/>
                <w:szCs w:val="24"/>
              </w:rPr>
            </w:pPr>
            <w:r w:rsidRPr="006E3A51">
              <w:rPr>
                <w:rFonts w:cstheme="minorHAnsi"/>
                <w:bCs/>
                <w:sz w:val="24"/>
                <w:szCs w:val="24"/>
              </w:rPr>
              <w:t>Intro to Business &amp; Technology</w:t>
            </w:r>
          </w:p>
        </w:tc>
        <w:tc>
          <w:tcPr>
            <w:tcW w:w="6480" w:type="dxa"/>
          </w:tcPr>
          <w:p w14:paraId="2EE3123F" w14:textId="097EC794" w:rsidR="006E3A51" w:rsidRPr="006E3A51" w:rsidRDefault="006E3A51" w:rsidP="006E3A51">
            <w:pPr>
              <w:jc w:val="center"/>
              <w:rPr>
                <w:rFonts w:cstheme="minorHAnsi"/>
                <w:bCs/>
                <w:sz w:val="24"/>
                <w:szCs w:val="24"/>
              </w:rPr>
            </w:pPr>
            <w:r w:rsidRPr="006E3A51">
              <w:rPr>
                <w:rFonts w:cstheme="minorHAnsi"/>
              </w:rPr>
              <w:t>Introduction to Business &amp; Technology is the foundational course for Advanced Accounting, Business Accounting, and Financial Services pathways. The course provides an overview of business and technology skills required for today's business environment. Knowledge of business principles, the impact of financial decisions, and technology proficiencies demanded by business combine to establish the elements of this course.</w:t>
            </w:r>
          </w:p>
        </w:tc>
        <w:tc>
          <w:tcPr>
            <w:tcW w:w="2245" w:type="dxa"/>
          </w:tcPr>
          <w:p w14:paraId="583FCA76" w14:textId="1FBA6381" w:rsidR="006E3A51" w:rsidRPr="006E3A51" w:rsidRDefault="006E3A51" w:rsidP="006E3A51">
            <w:pPr>
              <w:jc w:val="center"/>
              <w:rPr>
                <w:rFonts w:cstheme="minorHAnsi"/>
                <w:bCs/>
                <w:sz w:val="24"/>
                <w:szCs w:val="24"/>
              </w:rPr>
            </w:pPr>
            <w:r w:rsidRPr="006E3A51">
              <w:rPr>
                <w:rFonts w:cstheme="minorHAnsi"/>
                <w:bCs/>
                <w:sz w:val="24"/>
                <w:szCs w:val="24"/>
              </w:rPr>
              <w:t>None</w:t>
            </w:r>
          </w:p>
        </w:tc>
      </w:tr>
      <w:tr w:rsidR="006E3A51" w:rsidRPr="006E3A51" w14:paraId="025EAF06" w14:textId="77777777" w:rsidTr="006E3A51">
        <w:trPr>
          <w:jc w:val="center"/>
        </w:trPr>
        <w:tc>
          <w:tcPr>
            <w:tcW w:w="2065" w:type="dxa"/>
          </w:tcPr>
          <w:p w14:paraId="151739E5" w14:textId="3DF05333" w:rsidR="006E3A51" w:rsidRPr="006E3A51" w:rsidRDefault="006E3A51" w:rsidP="006E3A51">
            <w:pPr>
              <w:jc w:val="center"/>
              <w:rPr>
                <w:rFonts w:cstheme="minorHAnsi"/>
                <w:bCs/>
                <w:sz w:val="24"/>
                <w:szCs w:val="24"/>
              </w:rPr>
            </w:pPr>
            <w:r w:rsidRPr="006E3A51">
              <w:rPr>
                <w:rFonts w:cstheme="minorHAnsi"/>
                <w:bCs/>
                <w:sz w:val="24"/>
                <w:szCs w:val="24"/>
              </w:rPr>
              <w:t>Business &amp; Technology</w:t>
            </w:r>
          </w:p>
        </w:tc>
        <w:tc>
          <w:tcPr>
            <w:tcW w:w="6480" w:type="dxa"/>
          </w:tcPr>
          <w:p w14:paraId="3714C774" w14:textId="3AEC483A" w:rsidR="006E3A51" w:rsidRPr="006E3A51" w:rsidRDefault="006E3A51" w:rsidP="006E3A51">
            <w:pPr>
              <w:jc w:val="center"/>
              <w:rPr>
                <w:rFonts w:cstheme="minorHAnsi"/>
                <w:bCs/>
                <w:sz w:val="24"/>
                <w:szCs w:val="24"/>
              </w:rPr>
            </w:pPr>
            <w:r w:rsidRPr="006E3A51">
              <w:rPr>
                <w:rFonts w:cstheme="minorHAnsi"/>
              </w:rPr>
              <w:t>How is technology used to solve business problems and communicate solutions? Business and Technology is designed to prepare students with the knowledge and skills to be an asset to the collaborative, global, and innovative business world of today and tomorrow.</w:t>
            </w:r>
          </w:p>
        </w:tc>
        <w:tc>
          <w:tcPr>
            <w:tcW w:w="2245" w:type="dxa"/>
          </w:tcPr>
          <w:p w14:paraId="33348F00" w14:textId="5DA653D9" w:rsidR="006E3A51" w:rsidRPr="006E3A51" w:rsidRDefault="006E3A51" w:rsidP="006E3A51">
            <w:pPr>
              <w:jc w:val="center"/>
              <w:rPr>
                <w:rFonts w:cstheme="minorHAnsi"/>
                <w:bCs/>
                <w:sz w:val="24"/>
                <w:szCs w:val="24"/>
              </w:rPr>
            </w:pPr>
            <w:r w:rsidRPr="006E3A51">
              <w:rPr>
                <w:rFonts w:cstheme="minorHAnsi"/>
                <w:bCs/>
                <w:sz w:val="24"/>
                <w:szCs w:val="24"/>
              </w:rPr>
              <w:t>Intro to Business &amp; Technology</w:t>
            </w:r>
          </w:p>
        </w:tc>
      </w:tr>
      <w:tr w:rsidR="006E3A51" w:rsidRPr="006E3A51" w14:paraId="17E752A7" w14:textId="77777777" w:rsidTr="006E3A51">
        <w:trPr>
          <w:jc w:val="center"/>
        </w:trPr>
        <w:tc>
          <w:tcPr>
            <w:tcW w:w="2065" w:type="dxa"/>
          </w:tcPr>
          <w:p w14:paraId="056D1941" w14:textId="29B15B8B" w:rsidR="006E3A51" w:rsidRPr="006E3A51" w:rsidRDefault="006E3A51" w:rsidP="006E3A51">
            <w:pPr>
              <w:jc w:val="center"/>
              <w:rPr>
                <w:rFonts w:cstheme="minorHAnsi"/>
                <w:bCs/>
                <w:sz w:val="24"/>
                <w:szCs w:val="24"/>
              </w:rPr>
            </w:pPr>
            <w:r w:rsidRPr="006E3A51">
              <w:rPr>
                <w:rFonts w:cstheme="minorHAnsi"/>
                <w:bCs/>
                <w:sz w:val="24"/>
                <w:szCs w:val="24"/>
              </w:rPr>
              <w:t>Business Communication &amp; Presentations</w:t>
            </w:r>
          </w:p>
        </w:tc>
        <w:tc>
          <w:tcPr>
            <w:tcW w:w="6480" w:type="dxa"/>
          </w:tcPr>
          <w:p w14:paraId="456E7C33" w14:textId="37779A56" w:rsidR="006E3A51" w:rsidRPr="006E3A51" w:rsidRDefault="006E3A51" w:rsidP="006E3A51">
            <w:pPr>
              <w:jc w:val="center"/>
              <w:rPr>
                <w:rFonts w:cstheme="minorHAnsi"/>
                <w:bCs/>
                <w:sz w:val="24"/>
                <w:szCs w:val="24"/>
              </w:rPr>
            </w:pPr>
            <w:r w:rsidRPr="006E3A51">
              <w:rPr>
                <w:rFonts w:cstheme="minorHAnsi"/>
              </w:rPr>
              <w:t>What message are you sending when you speak, write, and listen? As one of the most important skills for employers, students will explore the value of communication in their personal and professional life. The digital presence and impact of written and visual communication in a technological society will be addressed.</w:t>
            </w:r>
          </w:p>
        </w:tc>
        <w:tc>
          <w:tcPr>
            <w:tcW w:w="2245" w:type="dxa"/>
          </w:tcPr>
          <w:p w14:paraId="3A9F9A18" w14:textId="72FE6B0B" w:rsidR="006E3A51" w:rsidRPr="006E3A51" w:rsidRDefault="006E3A51" w:rsidP="006E3A51">
            <w:pPr>
              <w:jc w:val="center"/>
              <w:rPr>
                <w:rFonts w:cstheme="minorHAnsi"/>
                <w:bCs/>
                <w:sz w:val="24"/>
                <w:szCs w:val="24"/>
              </w:rPr>
            </w:pPr>
            <w:r w:rsidRPr="006E3A51">
              <w:rPr>
                <w:rFonts w:cstheme="minorHAnsi"/>
                <w:bCs/>
                <w:sz w:val="24"/>
                <w:szCs w:val="24"/>
              </w:rPr>
              <w:t>Completion of BOTH Intro to Business &amp; Technology and Business &amp; Technology</w:t>
            </w:r>
          </w:p>
        </w:tc>
      </w:tr>
    </w:tbl>
    <w:p w14:paraId="7AD5E174" w14:textId="2B929EBF" w:rsidR="004B5E43" w:rsidRPr="006E3A51" w:rsidRDefault="004B5E43" w:rsidP="004B5E43">
      <w:pPr>
        <w:spacing w:after="0"/>
        <w:rPr>
          <w:rFonts w:cstheme="minorHAnsi"/>
          <w:bCs/>
          <w:sz w:val="24"/>
          <w:szCs w:val="24"/>
        </w:rPr>
      </w:pPr>
    </w:p>
    <w:tbl>
      <w:tblPr>
        <w:tblStyle w:val="TableGrid"/>
        <w:tblW w:w="0" w:type="auto"/>
        <w:jc w:val="center"/>
        <w:tblLook w:val="04A0" w:firstRow="1" w:lastRow="0" w:firstColumn="1" w:lastColumn="0" w:noHBand="0" w:noVBand="1"/>
      </w:tblPr>
      <w:tblGrid>
        <w:gridCol w:w="2065"/>
        <w:gridCol w:w="6480"/>
        <w:gridCol w:w="2245"/>
      </w:tblGrid>
      <w:tr w:rsidR="006E3A51" w:rsidRPr="006E3A51" w14:paraId="24C4B1DB" w14:textId="77777777" w:rsidTr="00186ED3">
        <w:trPr>
          <w:trHeight w:val="503"/>
          <w:jc w:val="center"/>
        </w:trPr>
        <w:tc>
          <w:tcPr>
            <w:tcW w:w="10790" w:type="dxa"/>
            <w:gridSpan w:val="3"/>
            <w:shd w:val="clear" w:color="auto" w:fill="E7E6E6" w:themeFill="background2"/>
          </w:tcPr>
          <w:p w14:paraId="3822A946" w14:textId="180F6F62" w:rsidR="006E3A51" w:rsidRPr="006E3A51" w:rsidRDefault="006E3A51" w:rsidP="00100A1E">
            <w:pPr>
              <w:jc w:val="center"/>
              <w:rPr>
                <w:rFonts w:cstheme="minorHAnsi"/>
                <w:b/>
                <w:sz w:val="32"/>
                <w:szCs w:val="32"/>
              </w:rPr>
            </w:pPr>
            <w:r>
              <w:rPr>
                <w:rFonts w:cstheme="minorHAnsi"/>
                <w:b/>
                <w:sz w:val="32"/>
                <w:szCs w:val="32"/>
              </w:rPr>
              <w:t>Entrepreneurship</w:t>
            </w:r>
            <w:r w:rsidRPr="006E3A51">
              <w:rPr>
                <w:rFonts w:cstheme="minorHAnsi"/>
                <w:b/>
                <w:sz w:val="32"/>
                <w:szCs w:val="32"/>
              </w:rPr>
              <w:t xml:space="preserve"> Pathway</w:t>
            </w:r>
          </w:p>
        </w:tc>
      </w:tr>
      <w:tr w:rsidR="006E3A51" w:rsidRPr="006E3A51" w14:paraId="567CD5BD" w14:textId="77777777" w:rsidTr="00100A1E">
        <w:trPr>
          <w:jc w:val="center"/>
        </w:trPr>
        <w:tc>
          <w:tcPr>
            <w:tcW w:w="2065" w:type="dxa"/>
          </w:tcPr>
          <w:p w14:paraId="28E7E6B7" w14:textId="77777777" w:rsidR="006E3A51" w:rsidRPr="006E3A51" w:rsidRDefault="006E3A51" w:rsidP="00100A1E">
            <w:pPr>
              <w:jc w:val="center"/>
              <w:rPr>
                <w:rFonts w:cstheme="minorHAnsi"/>
                <w:b/>
                <w:sz w:val="24"/>
                <w:szCs w:val="24"/>
              </w:rPr>
            </w:pPr>
            <w:r w:rsidRPr="006E3A51">
              <w:rPr>
                <w:rFonts w:cstheme="minorHAnsi"/>
                <w:b/>
                <w:sz w:val="24"/>
                <w:szCs w:val="24"/>
              </w:rPr>
              <w:t>Course</w:t>
            </w:r>
          </w:p>
        </w:tc>
        <w:tc>
          <w:tcPr>
            <w:tcW w:w="6480" w:type="dxa"/>
          </w:tcPr>
          <w:p w14:paraId="638AD13F" w14:textId="77777777" w:rsidR="006E3A51" w:rsidRPr="006E3A51" w:rsidRDefault="006E3A51" w:rsidP="00100A1E">
            <w:pPr>
              <w:jc w:val="center"/>
              <w:rPr>
                <w:rFonts w:cstheme="minorHAnsi"/>
                <w:b/>
                <w:sz w:val="24"/>
                <w:szCs w:val="24"/>
              </w:rPr>
            </w:pPr>
            <w:r w:rsidRPr="006E3A51">
              <w:rPr>
                <w:rFonts w:cstheme="minorHAnsi"/>
                <w:b/>
                <w:sz w:val="24"/>
                <w:szCs w:val="24"/>
              </w:rPr>
              <w:t>Description</w:t>
            </w:r>
          </w:p>
        </w:tc>
        <w:tc>
          <w:tcPr>
            <w:tcW w:w="2245" w:type="dxa"/>
          </w:tcPr>
          <w:p w14:paraId="5F8A44C3" w14:textId="77777777" w:rsidR="006E3A51" w:rsidRPr="006E3A51" w:rsidRDefault="006E3A51" w:rsidP="00100A1E">
            <w:pPr>
              <w:jc w:val="center"/>
              <w:rPr>
                <w:rFonts w:cstheme="minorHAnsi"/>
                <w:b/>
                <w:sz w:val="24"/>
                <w:szCs w:val="24"/>
              </w:rPr>
            </w:pPr>
            <w:r w:rsidRPr="006E3A51">
              <w:rPr>
                <w:rFonts w:cstheme="minorHAnsi"/>
                <w:b/>
                <w:sz w:val="24"/>
                <w:szCs w:val="24"/>
              </w:rPr>
              <w:t>Prerequisite</w:t>
            </w:r>
          </w:p>
        </w:tc>
      </w:tr>
      <w:tr w:rsidR="006E3A51" w:rsidRPr="006E3A51" w14:paraId="212B9DEC" w14:textId="77777777" w:rsidTr="00100A1E">
        <w:trPr>
          <w:jc w:val="center"/>
        </w:trPr>
        <w:tc>
          <w:tcPr>
            <w:tcW w:w="2065" w:type="dxa"/>
          </w:tcPr>
          <w:p w14:paraId="0E2098E4" w14:textId="77777777" w:rsidR="006E3A51" w:rsidRPr="006E3A51" w:rsidRDefault="006E3A51" w:rsidP="00100A1E">
            <w:pPr>
              <w:jc w:val="center"/>
              <w:rPr>
                <w:rFonts w:cstheme="minorHAnsi"/>
                <w:bCs/>
                <w:sz w:val="24"/>
                <w:szCs w:val="24"/>
              </w:rPr>
            </w:pPr>
            <w:r w:rsidRPr="006E3A51">
              <w:rPr>
                <w:rFonts w:cstheme="minorHAnsi"/>
                <w:bCs/>
                <w:sz w:val="24"/>
                <w:szCs w:val="24"/>
              </w:rPr>
              <w:t>Intro to Business &amp; Technology</w:t>
            </w:r>
          </w:p>
        </w:tc>
        <w:tc>
          <w:tcPr>
            <w:tcW w:w="6480" w:type="dxa"/>
          </w:tcPr>
          <w:p w14:paraId="13962584" w14:textId="77777777" w:rsidR="006E3A51" w:rsidRPr="006E3A51" w:rsidRDefault="006E3A51" w:rsidP="00100A1E">
            <w:pPr>
              <w:jc w:val="center"/>
              <w:rPr>
                <w:rFonts w:cstheme="minorHAnsi"/>
                <w:bCs/>
                <w:sz w:val="24"/>
                <w:szCs w:val="24"/>
              </w:rPr>
            </w:pPr>
            <w:r w:rsidRPr="006E3A51">
              <w:rPr>
                <w:rFonts w:cstheme="minorHAnsi"/>
              </w:rPr>
              <w:t>Introduction to Business &amp; Technology is the foundational course for Advanced Accounting, Business Accounting, and Financial Services pathways. The course provides an overview of business and technology skills required for today's business environment. Knowledge of business principles, the impact of financial decisions, and technology proficiencies demanded by business combine to establish the elements of this course.</w:t>
            </w:r>
          </w:p>
        </w:tc>
        <w:tc>
          <w:tcPr>
            <w:tcW w:w="2245" w:type="dxa"/>
          </w:tcPr>
          <w:p w14:paraId="022A05C2" w14:textId="77777777" w:rsidR="006E3A51" w:rsidRPr="006E3A51" w:rsidRDefault="006E3A51" w:rsidP="00100A1E">
            <w:pPr>
              <w:jc w:val="center"/>
              <w:rPr>
                <w:rFonts w:cstheme="minorHAnsi"/>
                <w:bCs/>
                <w:sz w:val="24"/>
                <w:szCs w:val="24"/>
              </w:rPr>
            </w:pPr>
            <w:r w:rsidRPr="006E3A51">
              <w:rPr>
                <w:rFonts w:cstheme="minorHAnsi"/>
                <w:bCs/>
                <w:sz w:val="24"/>
                <w:szCs w:val="24"/>
              </w:rPr>
              <w:t>None</w:t>
            </w:r>
          </w:p>
        </w:tc>
      </w:tr>
      <w:tr w:rsidR="006E3A51" w:rsidRPr="006E3A51" w14:paraId="1E05F1A8" w14:textId="77777777" w:rsidTr="00100A1E">
        <w:trPr>
          <w:jc w:val="center"/>
        </w:trPr>
        <w:tc>
          <w:tcPr>
            <w:tcW w:w="2065" w:type="dxa"/>
          </w:tcPr>
          <w:p w14:paraId="2156344A" w14:textId="735F35D1" w:rsidR="006E3A51" w:rsidRPr="006E3A51" w:rsidRDefault="006E3A51" w:rsidP="00100A1E">
            <w:pPr>
              <w:jc w:val="center"/>
              <w:rPr>
                <w:rFonts w:cstheme="minorHAnsi"/>
                <w:bCs/>
                <w:sz w:val="24"/>
                <w:szCs w:val="24"/>
              </w:rPr>
            </w:pPr>
            <w:r>
              <w:rPr>
                <w:rFonts w:cstheme="minorHAnsi"/>
                <w:bCs/>
                <w:sz w:val="24"/>
                <w:szCs w:val="24"/>
              </w:rPr>
              <w:t>Legal Environment of Business</w:t>
            </w:r>
          </w:p>
        </w:tc>
        <w:tc>
          <w:tcPr>
            <w:tcW w:w="6480" w:type="dxa"/>
          </w:tcPr>
          <w:p w14:paraId="0320C54A" w14:textId="248BD287" w:rsidR="006E3A51" w:rsidRPr="006E3A51" w:rsidRDefault="006E3A51" w:rsidP="00100A1E">
            <w:pPr>
              <w:jc w:val="center"/>
              <w:rPr>
                <w:rFonts w:cstheme="minorHAnsi"/>
                <w:bCs/>
                <w:sz w:val="24"/>
                <w:szCs w:val="24"/>
              </w:rPr>
            </w:pPr>
            <w:r>
              <w:t>Legal Environment of Business addresses statutes and regulations affecting businesses, families, and individuals. All students will benefit with the knowledge of business law as they will eventually assume roles as citizens, workers, and consumers in their communities and in society at large.</w:t>
            </w:r>
          </w:p>
        </w:tc>
        <w:tc>
          <w:tcPr>
            <w:tcW w:w="2245" w:type="dxa"/>
          </w:tcPr>
          <w:p w14:paraId="1B3D6986" w14:textId="77777777" w:rsidR="006E3A51" w:rsidRPr="006E3A51" w:rsidRDefault="006E3A51" w:rsidP="00100A1E">
            <w:pPr>
              <w:jc w:val="center"/>
              <w:rPr>
                <w:rFonts w:cstheme="minorHAnsi"/>
                <w:bCs/>
                <w:sz w:val="24"/>
                <w:szCs w:val="24"/>
              </w:rPr>
            </w:pPr>
            <w:r w:rsidRPr="006E3A51">
              <w:rPr>
                <w:rFonts w:cstheme="minorHAnsi"/>
                <w:bCs/>
                <w:sz w:val="24"/>
                <w:szCs w:val="24"/>
              </w:rPr>
              <w:t>Intro to Business &amp; Technology</w:t>
            </w:r>
          </w:p>
        </w:tc>
      </w:tr>
      <w:tr w:rsidR="006E3A51" w:rsidRPr="006E3A51" w14:paraId="00CCACBF" w14:textId="77777777" w:rsidTr="00100A1E">
        <w:trPr>
          <w:jc w:val="center"/>
        </w:trPr>
        <w:tc>
          <w:tcPr>
            <w:tcW w:w="2065" w:type="dxa"/>
          </w:tcPr>
          <w:p w14:paraId="65147872" w14:textId="2D4D24A1" w:rsidR="006E3A51" w:rsidRPr="006E3A51" w:rsidRDefault="006E3A51" w:rsidP="00100A1E">
            <w:pPr>
              <w:jc w:val="center"/>
              <w:rPr>
                <w:rFonts w:cstheme="minorHAnsi"/>
                <w:bCs/>
                <w:sz w:val="24"/>
                <w:szCs w:val="24"/>
              </w:rPr>
            </w:pPr>
            <w:r>
              <w:rPr>
                <w:rFonts w:cstheme="minorHAnsi"/>
                <w:bCs/>
                <w:sz w:val="24"/>
                <w:szCs w:val="24"/>
              </w:rPr>
              <w:t>Entrepreneurship</w:t>
            </w:r>
          </w:p>
        </w:tc>
        <w:tc>
          <w:tcPr>
            <w:tcW w:w="6480" w:type="dxa"/>
          </w:tcPr>
          <w:p w14:paraId="5D5D9304" w14:textId="07D61E80" w:rsidR="006E3A51" w:rsidRPr="006E3A51" w:rsidRDefault="006E3A51" w:rsidP="00100A1E">
            <w:pPr>
              <w:jc w:val="center"/>
              <w:rPr>
                <w:rFonts w:cstheme="minorHAnsi"/>
                <w:bCs/>
                <w:sz w:val="24"/>
                <w:szCs w:val="24"/>
              </w:rPr>
            </w:pPr>
            <w:r>
              <w:t>How do you turn an idea into a business? Experience just that in this course! Entrepreneurship focuses on recognizing a business opportunity, starting a business, operating and maintaining a business. Students will be exposed to the development of critical thinking, problem solving, and innovation in this course as they will either be the business owner or individuals working in a competitive job market in the future.</w:t>
            </w:r>
          </w:p>
        </w:tc>
        <w:tc>
          <w:tcPr>
            <w:tcW w:w="2245" w:type="dxa"/>
          </w:tcPr>
          <w:p w14:paraId="69DDE5FB" w14:textId="3736D9B2" w:rsidR="006E3A51" w:rsidRPr="006E3A51" w:rsidRDefault="00F03D1B" w:rsidP="00100A1E">
            <w:pPr>
              <w:jc w:val="center"/>
              <w:rPr>
                <w:rFonts w:cstheme="minorHAnsi"/>
                <w:bCs/>
                <w:sz w:val="24"/>
                <w:szCs w:val="24"/>
              </w:rPr>
            </w:pPr>
            <w:r>
              <w:rPr>
                <w:rFonts w:cstheme="minorHAnsi"/>
                <w:bCs/>
                <w:sz w:val="24"/>
                <w:szCs w:val="24"/>
              </w:rPr>
              <w:t xml:space="preserve">Completion of BOTH </w:t>
            </w:r>
            <w:r w:rsidRPr="006E3A51">
              <w:rPr>
                <w:rFonts w:cstheme="minorHAnsi"/>
                <w:bCs/>
                <w:sz w:val="24"/>
                <w:szCs w:val="24"/>
              </w:rPr>
              <w:t>Intro to Business &amp; Technology</w:t>
            </w:r>
            <w:r>
              <w:rPr>
                <w:rFonts w:cstheme="minorHAnsi"/>
                <w:bCs/>
                <w:sz w:val="24"/>
                <w:szCs w:val="24"/>
              </w:rPr>
              <w:t xml:space="preserve"> and Legal Environment of Business</w:t>
            </w:r>
          </w:p>
        </w:tc>
      </w:tr>
      <w:tr w:rsidR="00F03D1B" w:rsidRPr="006E3A51" w14:paraId="4BAD35FE" w14:textId="77777777" w:rsidTr="00100A1E">
        <w:trPr>
          <w:jc w:val="center"/>
        </w:trPr>
        <w:tc>
          <w:tcPr>
            <w:tcW w:w="2065" w:type="dxa"/>
          </w:tcPr>
          <w:p w14:paraId="63EB0BCB" w14:textId="4586094F" w:rsidR="00F03D1B" w:rsidRDefault="00F03D1B" w:rsidP="00F03D1B">
            <w:pPr>
              <w:jc w:val="center"/>
              <w:rPr>
                <w:rFonts w:cstheme="minorHAnsi"/>
                <w:bCs/>
                <w:sz w:val="24"/>
                <w:szCs w:val="24"/>
              </w:rPr>
            </w:pPr>
            <w:r>
              <w:rPr>
                <w:rFonts w:cstheme="minorHAnsi"/>
                <w:bCs/>
                <w:sz w:val="24"/>
                <w:szCs w:val="24"/>
              </w:rPr>
              <w:t>Human Resource Principles</w:t>
            </w:r>
          </w:p>
        </w:tc>
        <w:tc>
          <w:tcPr>
            <w:tcW w:w="6480" w:type="dxa"/>
          </w:tcPr>
          <w:p w14:paraId="4B3065EE" w14:textId="638F6B71" w:rsidR="00F03D1B" w:rsidRDefault="00F03D1B" w:rsidP="00F03D1B">
            <w:pPr>
              <w:jc w:val="center"/>
            </w:pPr>
            <w:r>
              <w:t>HIRED or FIRED? Students will analyze the primary functions of human resources management which include recruitment, selection, training, development, compensation, and evaluation. The course is designed to equip students with operational knowledge of hiring, managing, and firing employees. Throughout this course students will be introduced to the Human Resource Management role by following the life cycle of an employee from organizational entry to exit.</w:t>
            </w:r>
          </w:p>
        </w:tc>
        <w:tc>
          <w:tcPr>
            <w:tcW w:w="2245" w:type="dxa"/>
          </w:tcPr>
          <w:p w14:paraId="1AC3269E" w14:textId="39D115F7" w:rsidR="00F03D1B" w:rsidRPr="006E3A51" w:rsidRDefault="00F03D1B" w:rsidP="00F03D1B">
            <w:pPr>
              <w:jc w:val="center"/>
              <w:rPr>
                <w:rFonts w:cstheme="minorHAnsi"/>
                <w:bCs/>
                <w:sz w:val="24"/>
                <w:szCs w:val="24"/>
              </w:rPr>
            </w:pPr>
            <w:r>
              <w:rPr>
                <w:rFonts w:cstheme="minorHAnsi"/>
                <w:bCs/>
                <w:sz w:val="24"/>
                <w:szCs w:val="24"/>
              </w:rPr>
              <w:t xml:space="preserve">Completion of </w:t>
            </w:r>
            <w:r w:rsidRPr="006E3A51">
              <w:rPr>
                <w:rFonts w:cstheme="minorHAnsi"/>
                <w:bCs/>
                <w:sz w:val="24"/>
                <w:szCs w:val="24"/>
              </w:rPr>
              <w:t>Intro to Business &amp; Technology</w:t>
            </w:r>
            <w:r>
              <w:rPr>
                <w:rFonts w:cstheme="minorHAnsi"/>
                <w:bCs/>
                <w:sz w:val="24"/>
                <w:szCs w:val="24"/>
              </w:rPr>
              <w:t>, Legal Environment of Business, and Entrepreneurship</w:t>
            </w:r>
          </w:p>
        </w:tc>
      </w:tr>
    </w:tbl>
    <w:p w14:paraId="6CC7DB7B" w14:textId="77777777" w:rsidR="004B5E43" w:rsidRPr="006E3A51" w:rsidRDefault="004B5E43" w:rsidP="004B5E43">
      <w:pPr>
        <w:spacing w:after="0"/>
        <w:rPr>
          <w:rFonts w:cstheme="minorHAnsi"/>
          <w:b/>
          <w:sz w:val="24"/>
          <w:szCs w:val="24"/>
          <w:u w:val="single"/>
        </w:rPr>
      </w:pPr>
    </w:p>
    <w:tbl>
      <w:tblPr>
        <w:tblStyle w:val="TableGrid"/>
        <w:tblW w:w="0" w:type="auto"/>
        <w:jc w:val="center"/>
        <w:tblLook w:val="04A0" w:firstRow="1" w:lastRow="0" w:firstColumn="1" w:lastColumn="0" w:noHBand="0" w:noVBand="1"/>
      </w:tblPr>
      <w:tblGrid>
        <w:gridCol w:w="2065"/>
        <w:gridCol w:w="6480"/>
        <w:gridCol w:w="2245"/>
      </w:tblGrid>
      <w:tr w:rsidR="003A1A5E" w:rsidRPr="006E3A51" w14:paraId="7C7A8645" w14:textId="77777777" w:rsidTr="00186ED3">
        <w:trPr>
          <w:trHeight w:val="503"/>
          <w:jc w:val="center"/>
        </w:trPr>
        <w:tc>
          <w:tcPr>
            <w:tcW w:w="10790" w:type="dxa"/>
            <w:gridSpan w:val="3"/>
            <w:shd w:val="clear" w:color="auto" w:fill="E7E6E6" w:themeFill="background2"/>
          </w:tcPr>
          <w:p w14:paraId="2E9A9CB5" w14:textId="2E3A5118" w:rsidR="003A1A5E" w:rsidRPr="006E3A51" w:rsidRDefault="003A1A5E" w:rsidP="00100A1E">
            <w:pPr>
              <w:jc w:val="center"/>
              <w:rPr>
                <w:rFonts w:cstheme="minorHAnsi"/>
                <w:b/>
                <w:sz w:val="32"/>
                <w:szCs w:val="32"/>
              </w:rPr>
            </w:pPr>
            <w:r>
              <w:rPr>
                <w:rFonts w:cstheme="minorHAnsi"/>
                <w:b/>
                <w:sz w:val="32"/>
                <w:szCs w:val="32"/>
              </w:rPr>
              <w:t>Web Digital Design</w:t>
            </w:r>
            <w:r w:rsidRPr="006E3A51">
              <w:rPr>
                <w:rFonts w:cstheme="minorHAnsi"/>
                <w:b/>
                <w:sz w:val="32"/>
                <w:szCs w:val="32"/>
              </w:rPr>
              <w:t xml:space="preserve"> Pathway</w:t>
            </w:r>
          </w:p>
        </w:tc>
      </w:tr>
      <w:tr w:rsidR="003A1A5E" w:rsidRPr="006E3A51" w14:paraId="0575FF8E" w14:textId="77777777" w:rsidTr="00100A1E">
        <w:trPr>
          <w:jc w:val="center"/>
        </w:trPr>
        <w:tc>
          <w:tcPr>
            <w:tcW w:w="2065" w:type="dxa"/>
          </w:tcPr>
          <w:p w14:paraId="037DFFF4" w14:textId="77777777" w:rsidR="003A1A5E" w:rsidRPr="006E3A51" w:rsidRDefault="003A1A5E" w:rsidP="00100A1E">
            <w:pPr>
              <w:jc w:val="center"/>
              <w:rPr>
                <w:rFonts w:cstheme="minorHAnsi"/>
                <w:b/>
                <w:sz w:val="24"/>
                <w:szCs w:val="24"/>
              </w:rPr>
            </w:pPr>
            <w:r w:rsidRPr="006E3A51">
              <w:rPr>
                <w:rFonts w:cstheme="minorHAnsi"/>
                <w:b/>
                <w:sz w:val="24"/>
                <w:szCs w:val="24"/>
              </w:rPr>
              <w:t>Course</w:t>
            </w:r>
          </w:p>
        </w:tc>
        <w:tc>
          <w:tcPr>
            <w:tcW w:w="6480" w:type="dxa"/>
          </w:tcPr>
          <w:p w14:paraId="13D0E2EC" w14:textId="77777777" w:rsidR="003A1A5E" w:rsidRPr="006E3A51" w:rsidRDefault="003A1A5E" w:rsidP="00100A1E">
            <w:pPr>
              <w:jc w:val="center"/>
              <w:rPr>
                <w:rFonts w:cstheme="minorHAnsi"/>
                <w:b/>
                <w:sz w:val="24"/>
                <w:szCs w:val="24"/>
              </w:rPr>
            </w:pPr>
            <w:r w:rsidRPr="006E3A51">
              <w:rPr>
                <w:rFonts w:cstheme="minorHAnsi"/>
                <w:b/>
                <w:sz w:val="24"/>
                <w:szCs w:val="24"/>
              </w:rPr>
              <w:t>Description</w:t>
            </w:r>
          </w:p>
        </w:tc>
        <w:tc>
          <w:tcPr>
            <w:tcW w:w="2245" w:type="dxa"/>
          </w:tcPr>
          <w:p w14:paraId="4F9E42D0" w14:textId="77777777" w:rsidR="003A1A5E" w:rsidRPr="006E3A51" w:rsidRDefault="003A1A5E" w:rsidP="00100A1E">
            <w:pPr>
              <w:jc w:val="center"/>
              <w:rPr>
                <w:rFonts w:cstheme="minorHAnsi"/>
                <w:b/>
                <w:sz w:val="24"/>
                <w:szCs w:val="24"/>
              </w:rPr>
            </w:pPr>
            <w:r w:rsidRPr="006E3A51">
              <w:rPr>
                <w:rFonts w:cstheme="minorHAnsi"/>
                <w:b/>
                <w:sz w:val="24"/>
                <w:szCs w:val="24"/>
              </w:rPr>
              <w:t>Prerequisite</w:t>
            </w:r>
          </w:p>
        </w:tc>
      </w:tr>
      <w:tr w:rsidR="003A1A5E" w:rsidRPr="006E3A51" w14:paraId="650DF186" w14:textId="77777777" w:rsidTr="00100A1E">
        <w:trPr>
          <w:jc w:val="center"/>
        </w:trPr>
        <w:tc>
          <w:tcPr>
            <w:tcW w:w="2065" w:type="dxa"/>
          </w:tcPr>
          <w:p w14:paraId="1AD9A3D5" w14:textId="74B57347" w:rsidR="003A1A5E" w:rsidRPr="006E3A51" w:rsidRDefault="003A1A5E" w:rsidP="00100A1E">
            <w:pPr>
              <w:jc w:val="center"/>
              <w:rPr>
                <w:rFonts w:cstheme="minorHAnsi"/>
                <w:bCs/>
                <w:sz w:val="24"/>
                <w:szCs w:val="24"/>
              </w:rPr>
            </w:pPr>
            <w:r w:rsidRPr="006E3A51">
              <w:rPr>
                <w:rFonts w:cstheme="minorHAnsi"/>
                <w:bCs/>
                <w:sz w:val="24"/>
                <w:szCs w:val="24"/>
              </w:rPr>
              <w:t xml:space="preserve">Intro to </w:t>
            </w:r>
            <w:r>
              <w:rPr>
                <w:rFonts w:cstheme="minorHAnsi"/>
                <w:bCs/>
                <w:sz w:val="24"/>
                <w:szCs w:val="24"/>
              </w:rPr>
              <w:t>Digital Technology</w:t>
            </w:r>
          </w:p>
        </w:tc>
        <w:tc>
          <w:tcPr>
            <w:tcW w:w="6480" w:type="dxa"/>
          </w:tcPr>
          <w:p w14:paraId="2A6EF387" w14:textId="167C2D08" w:rsidR="003A1A5E" w:rsidRPr="006E3A51" w:rsidRDefault="003A1A5E" w:rsidP="00100A1E">
            <w:pPr>
              <w:jc w:val="center"/>
              <w:rPr>
                <w:rFonts w:cstheme="minorHAnsi"/>
                <w:bCs/>
                <w:sz w:val="24"/>
                <w:szCs w:val="24"/>
              </w:rPr>
            </w:pPr>
            <w:r w:rsidRPr="006E3A51">
              <w:rPr>
                <w:rFonts w:cstheme="minorHAnsi"/>
                <w:sz w:val="24"/>
                <w:szCs w:val="24"/>
              </w:rPr>
              <w:t>This course is designed for high school students to understand, communicate, and adapt to a digital world as it impacts their personal life, society, and the business world. Exposure to foundational knowledge in hardware, software, programming, web design, IT support, and networks are all taught in a computer lab</w:t>
            </w:r>
            <w:r w:rsidR="000602E7">
              <w:rPr>
                <w:rFonts w:cstheme="minorHAnsi"/>
                <w:sz w:val="24"/>
                <w:szCs w:val="24"/>
              </w:rPr>
              <w:t>.</w:t>
            </w:r>
            <w:r w:rsidRPr="006E3A51">
              <w:rPr>
                <w:rFonts w:cstheme="minorHAnsi"/>
                <w:sz w:val="24"/>
                <w:szCs w:val="24"/>
              </w:rPr>
              <w:t xml:space="preserve"> Students will not only understand the </w:t>
            </w:r>
            <w:proofErr w:type="gramStart"/>
            <w:r w:rsidRPr="006E3A51">
              <w:rPr>
                <w:rFonts w:cstheme="minorHAnsi"/>
                <w:sz w:val="24"/>
                <w:szCs w:val="24"/>
              </w:rPr>
              <w:t>concepts, but</w:t>
            </w:r>
            <w:proofErr w:type="gramEnd"/>
            <w:r w:rsidRPr="006E3A51">
              <w:rPr>
                <w:rFonts w:cstheme="minorHAnsi"/>
                <w:sz w:val="24"/>
                <w:szCs w:val="24"/>
              </w:rPr>
              <w:t xml:space="preserve"> apply their knowledge to situations and defend their actions/decisions/choices through the knowledge and skills acquired in this course.</w:t>
            </w:r>
          </w:p>
        </w:tc>
        <w:tc>
          <w:tcPr>
            <w:tcW w:w="2245" w:type="dxa"/>
          </w:tcPr>
          <w:p w14:paraId="7D815104" w14:textId="77777777" w:rsidR="003A1A5E" w:rsidRPr="006E3A51" w:rsidRDefault="003A1A5E" w:rsidP="00100A1E">
            <w:pPr>
              <w:jc w:val="center"/>
              <w:rPr>
                <w:rFonts w:cstheme="minorHAnsi"/>
                <w:bCs/>
                <w:sz w:val="24"/>
                <w:szCs w:val="24"/>
              </w:rPr>
            </w:pPr>
            <w:r w:rsidRPr="006E3A51">
              <w:rPr>
                <w:rFonts w:cstheme="minorHAnsi"/>
                <w:bCs/>
                <w:sz w:val="24"/>
                <w:szCs w:val="24"/>
              </w:rPr>
              <w:t>None</w:t>
            </w:r>
          </w:p>
        </w:tc>
      </w:tr>
      <w:tr w:rsidR="003A1A5E" w:rsidRPr="006E3A51" w14:paraId="64946800" w14:textId="77777777" w:rsidTr="00100A1E">
        <w:trPr>
          <w:jc w:val="center"/>
        </w:trPr>
        <w:tc>
          <w:tcPr>
            <w:tcW w:w="2065" w:type="dxa"/>
          </w:tcPr>
          <w:p w14:paraId="62F7913F" w14:textId="6ED5C295" w:rsidR="003A1A5E" w:rsidRPr="006E3A51" w:rsidRDefault="003A1A5E" w:rsidP="00100A1E">
            <w:pPr>
              <w:jc w:val="center"/>
              <w:rPr>
                <w:rFonts w:cstheme="minorHAnsi"/>
                <w:bCs/>
                <w:sz w:val="24"/>
                <w:szCs w:val="24"/>
              </w:rPr>
            </w:pPr>
            <w:r>
              <w:rPr>
                <w:rFonts w:cstheme="minorHAnsi"/>
                <w:bCs/>
                <w:sz w:val="24"/>
                <w:szCs w:val="24"/>
              </w:rPr>
              <w:t>Digital Design</w:t>
            </w:r>
          </w:p>
        </w:tc>
        <w:tc>
          <w:tcPr>
            <w:tcW w:w="6480" w:type="dxa"/>
          </w:tcPr>
          <w:p w14:paraId="4E8C097C" w14:textId="5C6291DD" w:rsidR="003A1A5E" w:rsidRPr="006E3A51" w:rsidRDefault="003A1A5E" w:rsidP="00100A1E">
            <w:pPr>
              <w:jc w:val="center"/>
              <w:rPr>
                <w:rFonts w:cstheme="minorHAnsi"/>
                <w:bCs/>
                <w:sz w:val="24"/>
                <w:szCs w:val="24"/>
              </w:rPr>
            </w:pPr>
            <w:r w:rsidRPr="006E3A51">
              <w:rPr>
                <w:rFonts w:cstheme="minorHAnsi"/>
                <w:sz w:val="24"/>
                <w:szCs w:val="24"/>
              </w:rPr>
              <w:t>Using web design as the platform for product design and presentation, students will create and learn digital media applications using elements of text, graphics, animation, sound, video and digital imaging for various format. The digital media and interactive media projects developed and published showcase the student skills and ability. Emphasis will be placed on effective use of tools for interactive multimedia production including Storyboarding, visual development, project management, digital citizenship, and web processes.</w:t>
            </w:r>
          </w:p>
        </w:tc>
        <w:tc>
          <w:tcPr>
            <w:tcW w:w="2245" w:type="dxa"/>
          </w:tcPr>
          <w:p w14:paraId="6D54AD97" w14:textId="4DBEE891" w:rsidR="003A1A5E" w:rsidRPr="006E3A51" w:rsidRDefault="003A1A5E" w:rsidP="00100A1E">
            <w:pPr>
              <w:jc w:val="center"/>
              <w:rPr>
                <w:rFonts w:cstheme="minorHAnsi"/>
                <w:bCs/>
                <w:sz w:val="24"/>
                <w:szCs w:val="24"/>
              </w:rPr>
            </w:pPr>
            <w:r w:rsidRPr="006E3A51">
              <w:rPr>
                <w:rFonts w:cstheme="minorHAnsi"/>
                <w:bCs/>
                <w:sz w:val="24"/>
                <w:szCs w:val="24"/>
              </w:rPr>
              <w:t xml:space="preserve">Intro to </w:t>
            </w:r>
            <w:r>
              <w:rPr>
                <w:rFonts w:cstheme="minorHAnsi"/>
                <w:bCs/>
                <w:sz w:val="24"/>
                <w:szCs w:val="24"/>
              </w:rPr>
              <w:t>Digital Technology</w:t>
            </w:r>
          </w:p>
        </w:tc>
      </w:tr>
      <w:tr w:rsidR="003A1A5E" w:rsidRPr="006E3A51" w14:paraId="7535DE7E" w14:textId="77777777" w:rsidTr="00100A1E">
        <w:trPr>
          <w:jc w:val="center"/>
        </w:trPr>
        <w:tc>
          <w:tcPr>
            <w:tcW w:w="2065" w:type="dxa"/>
          </w:tcPr>
          <w:p w14:paraId="2C66A271" w14:textId="111C7D80" w:rsidR="003A1A5E" w:rsidRPr="006E3A51" w:rsidRDefault="003A1A5E" w:rsidP="00100A1E">
            <w:pPr>
              <w:jc w:val="center"/>
              <w:rPr>
                <w:rFonts w:cstheme="minorHAnsi"/>
                <w:bCs/>
                <w:sz w:val="24"/>
                <w:szCs w:val="24"/>
              </w:rPr>
            </w:pPr>
            <w:r>
              <w:rPr>
                <w:rFonts w:cstheme="minorHAnsi"/>
                <w:bCs/>
                <w:sz w:val="24"/>
                <w:szCs w:val="24"/>
              </w:rPr>
              <w:t>Web Design</w:t>
            </w:r>
          </w:p>
        </w:tc>
        <w:tc>
          <w:tcPr>
            <w:tcW w:w="6480" w:type="dxa"/>
          </w:tcPr>
          <w:p w14:paraId="5671C758" w14:textId="77777777" w:rsidR="003A1A5E" w:rsidRPr="006E3A51" w:rsidRDefault="003A1A5E" w:rsidP="003A1A5E">
            <w:pPr>
              <w:jc w:val="center"/>
              <w:rPr>
                <w:rFonts w:cstheme="minorHAnsi"/>
                <w:sz w:val="24"/>
                <w:szCs w:val="24"/>
              </w:rPr>
            </w:pPr>
            <w:r w:rsidRPr="006E3A51">
              <w:rPr>
                <w:rFonts w:cstheme="minorHAnsi"/>
                <w:sz w:val="24"/>
                <w:szCs w:val="24"/>
              </w:rPr>
              <w:t>Taking this course will equip students will the ability to plan, design, and create a web site. Students will move past learning how to write code and progress to designing a professional looking web site using graphical authoring tools that contains multimedia elements. Working individually and in teams, students will learn to work with web page layout and graphical elements to create a professional looking web site.</w:t>
            </w:r>
          </w:p>
          <w:p w14:paraId="787285BD" w14:textId="53B813C8" w:rsidR="003A1A5E" w:rsidRPr="006E3A51" w:rsidRDefault="003A1A5E" w:rsidP="003A1A5E">
            <w:pPr>
              <w:jc w:val="center"/>
              <w:rPr>
                <w:rFonts w:cstheme="minorHAnsi"/>
                <w:bCs/>
                <w:sz w:val="24"/>
                <w:szCs w:val="24"/>
              </w:rPr>
            </w:pPr>
          </w:p>
        </w:tc>
        <w:tc>
          <w:tcPr>
            <w:tcW w:w="2245" w:type="dxa"/>
          </w:tcPr>
          <w:p w14:paraId="5C81A8CE" w14:textId="20D60F62" w:rsidR="003A1A5E" w:rsidRPr="006E3A51" w:rsidRDefault="00F03D1B" w:rsidP="00100A1E">
            <w:pPr>
              <w:jc w:val="center"/>
              <w:rPr>
                <w:rFonts w:cstheme="minorHAnsi"/>
                <w:bCs/>
                <w:sz w:val="24"/>
                <w:szCs w:val="24"/>
              </w:rPr>
            </w:pPr>
            <w:r>
              <w:rPr>
                <w:rFonts w:cstheme="minorHAnsi"/>
                <w:bCs/>
                <w:sz w:val="24"/>
                <w:szCs w:val="24"/>
              </w:rPr>
              <w:t>Completion of Intro to Digital Technology and Digital Design</w:t>
            </w:r>
          </w:p>
        </w:tc>
      </w:tr>
    </w:tbl>
    <w:p w14:paraId="5A483F28" w14:textId="77777777" w:rsidR="002E357D" w:rsidRPr="006E3A51" w:rsidRDefault="002E357D" w:rsidP="00C77CC8">
      <w:pPr>
        <w:spacing w:after="0"/>
        <w:rPr>
          <w:rFonts w:cstheme="minorHAnsi"/>
          <w:b/>
          <w:sz w:val="24"/>
          <w:szCs w:val="24"/>
          <w:u w:val="single"/>
        </w:rPr>
      </w:pPr>
    </w:p>
    <w:tbl>
      <w:tblPr>
        <w:tblStyle w:val="TableGrid"/>
        <w:tblW w:w="0" w:type="auto"/>
        <w:jc w:val="center"/>
        <w:tblLook w:val="04A0" w:firstRow="1" w:lastRow="0" w:firstColumn="1" w:lastColumn="0" w:noHBand="0" w:noVBand="1"/>
      </w:tblPr>
      <w:tblGrid>
        <w:gridCol w:w="2065"/>
        <w:gridCol w:w="6480"/>
        <w:gridCol w:w="2245"/>
      </w:tblGrid>
      <w:tr w:rsidR="003A1A5E" w:rsidRPr="006E3A51" w14:paraId="12CC96A8" w14:textId="77777777" w:rsidTr="00186ED3">
        <w:trPr>
          <w:trHeight w:val="503"/>
          <w:jc w:val="center"/>
        </w:trPr>
        <w:tc>
          <w:tcPr>
            <w:tcW w:w="10790" w:type="dxa"/>
            <w:gridSpan w:val="3"/>
            <w:shd w:val="clear" w:color="auto" w:fill="E7E6E6" w:themeFill="background2"/>
          </w:tcPr>
          <w:p w14:paraId="1F0EB899" w14:textId="7AEF4D3D" w:rsidR="003A1A5E" w:rsidRPr="006E3A51" w:rsidRDefault="003A1A5E" w:rsidP="00100A1E">
            <w:pPr>
              <w:jc w:val="center"/>
              <w:rPr>
                <w:rFonts w:cstheme="minorHAnsi"/>
                <w:b/>
                <w:sz w:val="32"/>
                <w:szCs w:val="32"/>
              </w:rPr>
            </w:pPr>
            <w:r>
              <w:rPr>
                <w:rFonts w:cstheme="minorHAnsi"/>
                <w:b/>
                <w:sz w:val="32"/>
                <w:szCs w:val="32"/>
              </w:rPr>
              <w:t>Nutrition &amp; Food Science</w:t>
            </w:r>
            <w:r w:rsidRPr="006E3A51">
              <w:rPr>
                <w:rFonts w:cstheme="minorHAnsi"/>
                <w:b/>
                <w:sz w:val="32"/>
                <w:szCs w:val="32"/>
              </w:rPr>
              <w:t xml:space="preserve"> Pathway</w:t>
            </w:r>
          </w:p>
        </w:tc>
      </w:tr>
      <w:tr w:rsidR="003A1A5E" w:rsidRPr="006E3A51" w14:paraId="09847BB3" w14:textId="77777777" w:rsidTr="00100A1E">
        <w:trPr>
          <w:jc w:val="center"/>
        </w:trPr>
        <w:tc>
          <w:tcPr>
            <w:tcW w:w="2065" w:type="dxa"/>
          </w:tcPr>
          <w:p w14:paraId="4DBC7309" w14:textId="77777777" w:rsidR="003A1A5E" w:rsidRPr="006E3A51" w:rsidRDefault="003A1A5E" w:rsidP="00100A1E">
            <w:pPr>
              <w:jc w:val="center"/>
              <w:rPr>
                <w:rFonts w:cstheme="minorHAnsi"/>
                <w:b/>
                <w:sz w:val="24"/>
                <w:szCs w:val="24"/>
              </w:rPr>
            </w:pPr>
            <w:r w:rsidRPr="006E3A51">
              <w:rPr>
                <w:rFonts w:cstheme="minorHAnsi"/>
                <w:b/>
                <w:sz w:val="24"/>
                <w:szCs w:val="24"/>
              </w:rPr>
              <w:t>Course</w:t>
            </w:r>
          </w:p>
        </w:tc>
        <w:tc>
          <w:tcPr>
            <w:tcW w:w="6480" w:type="dxa"/>
          </w:tcPr>
          <w:p w14:paraId="51960F76" w14:textId="77777777" w:rsidR="003A1A5E" w:rsidRPr="006E3A51" w:rsidRDefault="003A1A5E" w:rsidP="00100A1E">
            <w:pPr>
              <w:jc w:val="center"/>
              <w:rPr>
                <w:rFonts w:cstheme="minorHAnsi"/>
                <w:b/>
                <w:sz w:val="24"/>
                <w:szCs w:val="24"/>
              </w:rPr>
            </w:pPr>
            <w:r w:rsidRPr="006E3A51">
              <w:rPr>
                <w:rFonts w:cstheme="minorHAnsi"/>
                <w:b/>
                <w:sz w:val="24"/>
                <w:szCs w:val="24"/>
              </w:rPr>
              <w:t>Description</w:t>
            </w:r>
          </w:p>
        </w:tc>
        <w:tc>
          <w:tcPr>
            <w:tcW w:w="2245" w:type="dxa"/>
          </w:tcPr>
          <w:p w14:paraId="04DC10FD" w14:textId="77777777" w:rsidR="003A1A5E" w:rsidRPr="006E3A51" w:rsidRDefault="003A1A5E" w:rsidP="00100A1E">
            <w:pPr>
              <w:jc w:val="center"/>
              <w:rPr>
                <w:rFonts w:cstheme="minorHAnsi"/>
                <w:b/>
                <w:sz w:val="24"/>
                <w:szCs w:val="24"/>
              </w:rPr>
            </w:pPr>
            <w:r w:rsidRPr="006E3A51">
              <w:rPr>
                <w:rFonts w:cstheme="minorHAnsi"/>
                <w:b/>
                <w:sz w:val="24"/>
                <w:szCs w:val="24"/>
              </w:rPr>
              <w:t>Prerequisite</w:t>
            </w:r>
          </w:p>
        </w:tc>
      </w:tr>
      <w:tr w:rsidR="003A1A5E" w:rsidRPr="006E3A51" w14:paraId="45552100" w14:textId="77777777" w:rsidTr="00100A1E">
        <w:trPr>
          <w:jc w:val="center"/>
        </w:trPr>
        <w:tc>
          <w:tcPr>
            <w:tcW w:w="2065" w:type="dxa"/>
          </w:tcPr>
          <w:p w14:paraId="3A8A47F0" w14:textId="5C2BF61B" w:rsidR="003A1A5E" w:rsidRPr="006E3A51" w:rsidRDefault="003A1A5E" w:rsidP="00100A1E">
            <w:pPr>
              <w:jc w:val="center"/>
              <w:rPr>
                <w:rFonts w:cstheme="minorHAnsi"/>
                <w:bCs/>
                <w:sz w:val="24"/>
                <w:szCs w:val="24"/>
              </w:rPr>
            </w:pPr>
            <w:r>
              <w:rPr>
                <w:rFonts w:cstheme="minorHAnsi"/>
                <w:bCs/>
                <w:sz w:val="24"/>
                <w:szCs w:val="24"/>
              </w:rPr>
              <w:t>Food, Nutrition, &amp; Wellness</w:t>
            </w:r>
          </w:p>
        </w:tc>
        <w:tc>
          <w:tcPr>
            <w:tcW w:w="6480" w:type="dxa"/>
          </w:tcPr>
          <w:p w14:paraId="65F687B8" w14:textId="729890EC" w:rsidR="003A1A5E" w:rsidRPr="006E3A51" w:rsidRDefault="003A1A5E" w:rsidP="00100A1E">
            <w:pPr>
              <w:jc w:val="center"/>
              <w:rPr>
                <w:rFonts w:cstheme="minorHAnsi"/>
                <w:bCs/>
                <w:sz w:val="24"/>
                <w:szCs w:val="24"/>
              </w:rPr>
            </w:pPr>
            <w:r>
              <w:t>Food, Nutrition and Wellness is the foundational course in the nutrition and food science pathway. The focus of the course is centered on healthy food and lifestyle choices. Students will investigate the interrelationship of food, nutrition and wellness to promote good health.</w:t>
            </w:r>
          </w:p>
        </w:tc>
        <w:tc>
          <w:tcPr>
            <w:tcW w:w="2245" w:type="dxa"/>
          </w:tcPr>
          <w:p w14:paraId="3DC18D43" w14:textId="77777777" w:rsidR="003A1A5E" w:rsidRPr="006E3A51" w:rsidRDefault="003A1A5E" w:rsidP="00100A1E">
            <w:pPr>
              <w:jc w:val="center"/>
              <w:rPr>
                <w:rFonts w:cstheme="minorHAnsi"/>
                <w:bCs/>
                <w:sz w:val="24"/>
                <w:szCs w:val="24"/>
              </w:rPr>
            </w:pPr>
            <w:r w:rsidRPr="006E3A51">
              <w:rPr>
                <w:rFonts w:cstheme="minorHAnsi"/>
                <w:bCs/>
                <w:sz w:val="24"/>
                <w:szCs w:val="24"/>
              </w:rPr>
              <w:t>None</w:t>
            </w:r>
          </w:p>
        </w:tc>
      </w:tr>
      <w:tr w:rsidR="003A1A5E" w:rsidRPr="006E3A51" w14:paraId="58598B12" w14:textId="77777777" w:rsidTr="00100A1E">
        <w:trPr>
          <w:jc w:val="center"/>
        </w:trPr>
        <w:tc>
          <w:tcPr>
            <w:tcW w:w="2065" w:type="dxa"/>
          </w:tcPr>
          <w:p w14:paraId="6DDFD8C9" w14:textId="1BE53B89" w:rsidR="003A1A5E" w:rsidRPr="006E3A51" w:rsidRDefault="003A1A5E" w:rsidP="00100A1E">
            <w:pPr>
              <w:jc w:val="center"/>
              <w:rPr>
                <w:rFonts w:cstheme="minorHAnsi"/>
                <w:bCs/>
                <w:sz w:val="24"/>
                <w:szCs w:val="24"/>
              </w:rPr>
            </w:pPr>
            <w:r>
              <w:rPr>
                <w:rFonts w:cstheme="minorHAnsi"/>
                <w:bCs/>
                <w:sz w:val="24"/>
                <w:szCs w:val="24"/>
              </w:rPr>
              <w:t>Food for Life</w:t>
            </w:r>
          </w:p>
        </w:tc>
        <w:tc>
          <w:tcPr>
            <w:tcW w:w="6480" w:type="dxa"/>
          </w:tcPr>
          <w:p w14:paraId="3F8C846A" w14:textId="137A5421" w:rsidR="003A1A5E" w:rsidRPr="006E3A51" w:rsidRDefault="003A1A5E" w:rsidP="00100A1E">
            <w:pPr>
              <w:jc w:val="center"/>
              <w:rPr>
                <w:rFonts w:cstheme="minorHAnsi"/>
                <w:bCs/>
                <w:sz w:val="24"/>
                <w:szCs w:val="24"/>
              </w:rPr>
            </w:pPr>
            <w:r>
              <w:t>Food for Life is an advanced course in food and nutrition that addresses the variation in nutritional needs at specific stages of the human life cycle: lactation, infancy, childhood, adolescence, and adulthood including elderly. The most common nutritional concerns, their relationship to food choices and health status and strategies to enhance well-being at each stage of the lifecycle are emphasized.</w:t>
            </w:r>
          </w:p>
        </w:tc>
        <w:tc>
          <w:tcPr>
            <w:tcW w:w="2245" w:type="dxa"/>
          </w:tcPr>
          <w:p w14:paraId="0CC0B7D8" w14:textId="723697C6" w:rsidR="003A1A5E" w:rsidRPr="006E3A51" w:rsidRDefault="003A1A5E" w:rsidP="00100A1E">
            <w:pPr>
              <w:jc w:val="center"/>
              <w:rPr>
                <w:rFonts w:cstheme="minorHAnsi"/>
                <w:bCs/>
                <w:sz w:val="24"/>
                <w:szCs w:val="24"/>
              </w:rPr>
            </w:pPr>
            <w:r>
              <w:rPr>
                <w:rFonts w:cstheme="minorHAnsi"/>
                <w:bCs/>
                <w:sz w:val="24"/>
                <w:szCs w:val="24"/>
              </w:rPr>
              <w:t>Food, Nutrition, &amp; Wellness</w:t>
            </w:r>
          </w:p>
        </w:tc>
      </w:tr>
      <w:tr w:rsidR="003A1A5E" w:rsidRPr="006E3A51" w14:paraId="6AB0B61E" w14:textId="77777777" w:rsidTr="00100A1E">
        <w:trPr>
          <w:jc w:val="center"/>
        </w:trPr>
        <w:tc>
          <w:tcPr>
            <w:tcW w:w="2065" w:type="dxa"/>
          </w:tcPr>
          <w:p w14:paraId="7E3914D1" w14:textId="35CA2987" w:rsidR="003A1A5E" w:rsidRPr="006E3A51" w:rsidRDefault="003A1A5E" w:rsidP="00100A1E">
            <w:pPr>
              <w:jc w:val="center"/>
              <w:rPr>
                <w:rFonts w:cstheme="minorHAnsi"/>
                <w:bCs/>
                <w:sz w:val="24"/>
                <w:szCs w:val="24"/>
              </w:rPr>
            </w:pPr>
            <w:r>
              <w:rPr>
                <w:rFonts w:cstheme="minorHAnsi"/>
                <w:bCs/>
                <w:sz w:val="24"/>
                <w:szCs w:val="24"/>
              </w:rPr>
              <w:t>Food Science</w:t>
            </w:r>
          </w:p>
        </w:tc>
        <w:tc>
          <w:tcPr>
            <w:tcW w:w="6480" w:type="dxa"/>
          </w:tcPr>
          <w:p w14:paraId="6EE0899D" w14:textId="0A240490" w:rsidR="003A1A5E" w:rsidRPr="006E3A51" w:rsidRDefault="003A1A5E" w:rsidP="00100A1E">
            <w:pPr>
              <w:jc w:val="center"/>
              <w:rPr>
                <w:rFonts w:cstheme="minorHAnsi"/>
                <w:bCs/>
                <w:sz w:val="24"/>
                <w:szCs w:val="24"/>
              </w:rPr>
            </w:pPr>
            <w:r>
              <w:t>Food science integrates many branches of science and relies on the application of the rapid advances in technology to expand and improve the food supply. Students will evaluate the effects of processing, preparation, and storage on the quality, safety, wholesomeness, and nutritive value of foods.</w:t>
            </w:r>
          </w:p>
        </w:tc>
        <w:tc>
          <w:tcPr>
            <w:tcW w:w="2245" w:type="dxa"/>
          </w:tcPr>
          <w:p w14:paraId="370C3742" w14:textId="79354FBC" w:rsidR="003A1A5E" w:rsidRPr="006E3A51" w:rsidRDefault="003A1A5E" w:rsidP="00100A1E">
            <w:pPr>
              <w:jc w:val="center"/>
              <w:rPr>
                <w:rFonts w:cstheme="minorHAnsi"/>
                <w:bCs/>
                <w:sz w:val="24"/>
                <w:szCs w:val="24"/>
              </w:rPr>
            </w:pPr>
            <w:r w:rsidRPr="006E3A51">
              <w:rPr>
                <w:rFonts w:cstheme="minorHAnsi"/>
                <w:bCs/>
                <w:sz w:val="24"/>
                <w:szCs w:val="24"/>
              </w:rPr>
              <w:t xml:space="preserve">Completion of BOTH </w:t>
            </w:r>
            <w:r>
              <w:rPr>
                <w:rFonts w:cstheme="minorHAnsi"/>
                <w:bCs/>
                <w:sz w:val="24"/>
                <w:szCs w:val="24"/>
              </w:rPr>
              <w:t>Food, Nutrition, &amp; Wellness and Food for Life</w:t>
            </w:r>
          </w:p>
        </w:tc>
      </w:tr>
      <w:tr w:rsidR="000602E7" w:rsidRPr="006E3A51" w14:paraId="10DCDBA0" w14:textId="77777777" w:rsidTr="00100A1E">
        <w:trPr>
          <w:trHeight w:val="503"/>
          <w:jc w:val="center"/>
        </w:trPr>
        <w:tc>
          <w:tcPr>
            <w:tcW w:w="10790" w:type="dxa"/>
            <w:gridSpan w:val="3"/>
            <w:shd w:val="clear" w:color="auto" w:fill="E7E6E6" w:themeFill="background2"/>
          </w:tcPr>
          <w:p w14:paraId="3FB7FFCB" w14:textId="74C4A1B7" w:rsidR="000602E7" w:rsidRPr="006E3A51" w:rsidRDefault="000602E7" w:rsidP="00100A1E">
            <w:pPr>
              <w:jc w:val="center"/>
              <w:rPr>
                <w:rFonts w:cstheme="minorHAnsi"/>
                <w:b/>
                <w:sz w:val="32"/>
                <w:szCs w:val="32"/>
              </w:rPr>
            </w:pPr>
            <w:r>
              <w:rPr>
                <w:rFonts w:cstheme="minorHAnsi"/>
                <w:b/>
                <w:sz w:val="32"/>
                <w:szCs w:val="32"/>
              </w:rPr>
              <w:lastRenderedPageBreak/>
              <w:t>Programming</w:t>
            </w:r>
            <w:r w:rsidRPr="006E3A51">
              <w:rPr>
                <w:rFonts w:cstheme="minorHAnsi"/>
                <w:b/>
                <w:sz w:val="32"/>
                <w:szCs w:val="32"/>
              </w:rPr>
              <w:t xml:space="preserve"> Pathway</w:t>
            </w:r>
          </w:p>
        </w:tc>
      </w:tr>
      <w:tr w:rsidR="000602E7" w:rsidRPr="006E3A51" w14:paraId="39510053" w14:textId="77777777" w:rsidTr="00100A1E">
        <w:trPr>
          <w:jc w:val="center"/>
        </w:trPr>
        <w:tc>
          <w:tcPr>
            <w:tcW w:w="2065" w:type="dxa"/>
          </w:tcPr>
          <w:p w14:paraId="03E24A8B" w14:textId="77777777" w:rsidR="000602E7" w:rsidRPr="006E3A51" w:rsidRDefault="000602E7" w:rsidP="00100A1E">
            <w:pPr>
              <w:jc w:val="center"/>
              <w:rPr>
                <w:rFonts w:cstheme="minorHAnsi"/>
                <w:b/>
                <w:sz w:val="24"/>
                <w:szCs w:val="24"/>
              </w:rPr>
            </w:pPr>
            <w:r w:rsidRPr="006E3A51">
              <w:rPr>
                <w:rFonts w:cstheme="minorHAnsi"/>
                <w:b/>
                <w:sz w:val="24"/>
                <w:szCs w:val="24"/>
              </w:rPr>
              <w:t>Course</w:t>
            </w:r>
          </w:p>
        </w:tc>
        <w:tc>
          <w:tcPr>
            <w:tcW w:w="6480" w:type="dxa"/>
          </w:tcPr>
          <w:p w14:paraId="1B525991" w14:textId="77777777" w:rsidR="000602E7" w:rsidRPr="006E3A51" w:rsidRDefault="000602E7" w:rsidP="00100A1E">
            <w:pPr>
              <w:jc w:val="center"/>
              <w:rPr>
                <w:rFonts w:cstheme="minorHAnsi"/>
                <w:b/>
                <w:sz w:val="24"/>
                <w:szCs w:val="24"/>
              </w:rPr>
            </w:pPr>
            <w:r w:rsidRPr="006E3A51">
              <w:rPr>
                <w:rFonts w:cstheme="minorHAnsi"/>
                <w:b/>
                <w:sz w:val="24"/>
                <w:szCs w:val="24"/>
              </w:rPr>
              <w:t>Description</w:t>
            </w:r>
          </w:p>
        </w:tc>
        <w:tc>
          <w:tcPr>
            <w:tcW w:w="2245" w:type="dxa"/>
          </w:tcPr>
          <w:p w14:paraId="4142C374" w14:textId="77777777" w:rsidR="000602E7" w:rsidRPr="006E3A51" w:rsidRDefault="000602E7" w:rsidP="00100A1E">
            <w:pPr>
              <w:jc w:val="center"/>
              <w:rPr>
                <w:rFonts w:cstheme="minorHAnsi"/>
                <w:b/>
                <w:sz w:val="24"/>
                <w:szCs w:val="24"/>
              </w:rPr>
            </w:pPr>
            <w:r w:rsidRPr="006E3A51">
              <w:rPr>
                <w:rFonts w:cstheme="minorHAnsi"/>
                <w:b/>
                <w:sz w:val="24"/>
                <w:szCs w:val="24"/>
              </w:rPr>
              <w:t>Prerequisite</w:t>
            </w:r>
          </w:p>
        </w:tc>
      </w:tr>
      <w:tr w:rsidR="000602E7" w:rsidRPr="006E3A51" w14:paraId="7C964FCF" w14:textId="77777777" w:rsidTr="00100A1E">
        <w:trPr>
          <w:jc w:val="center"/>
        </w:trPr>
        <w:tc>
          <w:tcPr>
            <w:tcW w:w="2065" w:type="dxa"/>
          </w:tcPr>
          <w:p w14:paraId="7386390E" w14:textId="381B58DA" w:rsidR="000602E7" w:rsidRPr="006E3A51" w:rsidRDefault="000602E7" w:rsidP="000602E7">
            <w:pPr>
              <w:jc w:val="center"/>
              <w:rPr>
                <w:rFonts w:cstheme="minorHAnsi"/>
                <w:bCs/>
                <w:sz w:val="24"/>
                <w:szCs w:val="24"/>
              </w:rPr>
            </w:pPr>
            <w:r>
              <w:rPr>
                <w:rFonts w:cstheme="minorHAnsi"/>
                <w:bCs/>
                <w:sz w:val="24"/>
                <w:szCs w:val="24"/>
              </w:rPr>
              <w:t>Intro to Digital Technology</w:t>
            </w:r>
          </w:p>
        </w:tc>
        <w:tc>
          <w:tcPr>
            <w:tcW w:w="6480" w:type="dxa"/>
          </w:tcPr>
          <w:p w14:paraId="7F47C42B" w14:textId="5706AC80" w:rsidR="000602E7" w:rsidRPr="006E3A51" w:rsidRDefault="000602E7" w:rsidP="000602E7">
            <w:pPr>
              <w:jc w:val="center"/>
              <w:rPr>
                <w:rFonts w:cstheme="minorHAnsi"/>
                <w:bCs/>
                <w:sz w:val="24"/>
                <w:szCs w:val="24"/>
              </w:rPr>
            </w:pPr>
            <w:r w:rsidRPr="006E3A51">
              <w:rPr>
                <w:rFonts w:cstheme="minorHAnsi"/>
                <w:sz w:val="24"/>
                <w:szCs w:val="24"/>
              </w:rPr>
              <w:t>This course is designed for high school students to understand, communicate, and adapt to a digital world as it impacts their personal life, society, and the business world. Exposure to foundational knowledge in hardware, software, programming, web design, IT support, and networks are all taught in a computer lab</w:t>
            </w:r>
            <w:r>
              <w:rPr>
                <w:rFonts w:cstheme="minorHAnsi"/>
                <w:sz w:val="24"/>
                <w:szCs w:val="24"/>
              </w:rPr>
              <w:t>.</w:t>
            </w:r>
            <w:r w:rsidRPr="006E3A51">
              <w:rPr>
                <w:rFonts w:cstheme="minorHAnsi"/>
                <w:sz w:val="24"/>
                <w:szCs w:val="24"/>
              </w:rPr>
              <w:t xml:space="preserve"> Students will not only understand the </w:t>
            </w:r>
            <w:proofErr w:type="gramStart"/>
            <w:r w:rsidRPr="006E3A51">
              <w:rPr>
                <w:rFonts w:cstheme="minorHAnsi"/>
                <w:sz w:val="24"/>
                <w:szCs w:val="24"/>
              </w:rPr>
              <w:t>concepts, but</w:t>
            </w:r>
            <w:proofErr w:type="gramEnd"/>
            <w:r w:rsidRPr="006E3A51">
              <w:rPr>
                <w:rFonts w:cstheme="minorHAnsi"/>
                <w:sz w:val="24"/>
                <w:szCs w:val="24"/>
              </w:rPr>
              <w:t xml:space="preserve"> apply their knowledge to situations and defend their actions/decisions/choices through the knowledge and skills acquired in this course.</w:t>
            </w:r>
          </w:p>
        </w:tc>
        <w:tc>
          <w:tcPr>
            <w:tcW w:w="2245" w:type="dxa"/>
          </w:tcPr>
          <w:p w14:paraId="7F3DB003" w14:textId="77777777" w:rsidR="000602E7" w:rsidRPr="006E3A51" w:rsidRDefault="000602E7" w:rsidP="000602E7">
            <w:pPr>
              <w:jc w:val="center"/>
              <w:rPr>
                <w:rFonts w:cstheme="minorHAnsi"/>
                <w:bCs/>
                <w:sz w:val="24"/>
                <w:szCs w:val="24"/>
              </w:rPr>
            </w:pPr>
            <w:r w:rsidRPr="006E3A51">
              <w:rPr>
                <w:rFonts w:cstheme="minorHAnsi"/>
                <w:bCs/>
                <w:sz w:val="24"/>
                <w:szCs w:val="24"/>
              </w:rPr>
              <w:t>None</w:t>
            </w:r>
          </w:p>
        </w:tc>
      </w:tr>
      <w:tr w:rsidR="000602E7" w:rsidRPr="006E3A51" w14:paraId="26268A16" w14:textId="77777777" w:rsidTr="00100A1E">
        <w:trPr>
          <w:jc w:val="center"/>
        </w:trPr>
        <w:tc>
          <w:tcPr>
            <w:tcW w:w="2065" w:type="dxa"/>
          </w:tcPr>
          <w:p w14:paraId="2D80A79E" w14:textId="56FA0CC1" w:rsidR="000602E7" w:rsidRPr="006E3A51" w:rsidRDefault="000602E7" w:rsidP="000602E7">
            <w:pPr>
              <w:jc w:val="center"/>
              <w:rPr>
                <w:rFonts w:cstheme="minorHAnsi"/>
                <w:bCs/>
                <w:sz w:val="24"/>
                <w:szCs w:val="24"/>
              </w:rPr>
            </w:pPr>
            <w:r>
              <w:rPr>
                <w:rFonts w:cstheme="minorHAnsi"/>
                <w:bCs/>
                <w:sz w:val="24"/>
                <w:szCs w:val="24"/>
              </w:rPr>
              <w:t>Computer Science Principles</w:t>
            </w:r>
          </w:p>
        </w:tc>
        <w:tc>
          <w:tcPr>
            <w:tcW w:w="6480" w:type="dxa"/>
          </w:tcPr>
          <w:p w14:paraId="3BAB3622" w14:textId="315E7361" w:rsidR="000602E7" w:rsidRPr="006E3A51" w:rsidRDefault="000602E7" w:rsidP="000602E7">
            <w:pPr>
              <w:jc w:val="center"/>
              <w:rPr>
                <w:rFonts w:cstheme="minorHAnsi"/>
                <w:bCs/>
                <w:sz w:val="24"/>
                <w:szCs w:val="24"/>
              </w:rPr>
            </w:pPr>
            <w:r>
              <w:t xml:space="preserve">How can computing change the world? What is computer science? Engage your creativity, demonstrate and build your </w:t>
            </w:r>
            <w:proofErr w:type="gramStart"/>
            <w:r>
              <w:t>problem solving</w:t>
            </w:r>
            <w:proofErr w:type="gramEnd"/>
            <w:r>
              <w:t xml:space="preserve"> ability all while connecting the relevance of computer science to </w:t>
            </w:r>
            <w:proofErr w:type="gramStart"/>
            <w:r>
              <w:t>the society</w:t>
            </w:r>
            <w:proofErr w:type="gramEnd"/>
            <w:r>
              <w:t>! Computer Science (CS) Principles is an intellectually rich and engaging course that is focused on building a solid understanding and foundation in computer science. This course emphasizes the content, practices, thinking and skills central to the discipline of computer science.</w:t>
            </w:r>
          </w:p>
        </w:tc>
        <w:tc>
          <w:tcPr>
            <w:tcW w:w="2245" w:type="dxa"/>
          </w:tcPr>
          <w:p w14:paraId="3248991C" w14:textId="3650BC12" w:rsidR="000602E7" w:rsidRPr="006E3A51" w:rsidRDefault="000602E7" w:rsidP="000602E7">
            <w:pPr>
              <w:jc w:val="center"/>
              <w:rPr>
                <w:rFonts w:cstheme="minorHAnsi"/>
                <w:bCs/>
                <w:sz w:val="24"/>
                <w:szCs w:val="24"/>
              </w:rPr>
            </w:pPr>
            <w:r>
              <w:rPr>
                <w:rFonts w:cstheme="minorHAnsi"/>
                <w:bCs/>
                <w:sz w:val="24"/>
                <w:szCs w:val="24"/>
              </w:rPr>
              <w:t>Intro to Digital Technology</w:t>
            </w:r>
          </w:p>
        </w:tc>
      </w:tr>
      <w:tr w:rsidR="000602E7" w:rsidRPr="006E3A51" w14:paraId="4E44883C" w14:textId="77777777" w:rsidTr="00100A1E">
        <w:trPr>
          <w:jc w:val="center"/>
        </w:trPr>
        <w:tc>
          <w:tcPr>
            <w:tcW w:w="2065" w:type="dxa"/>
          </w:tcPr>
          <w:p w14:paraId="2F8C2956" w14:textId="6E23D48C" w:rsidR="000602E7" w:rsidRPr="006E3A51" w:rsidRDefault="000602E7" w:rsidP="000602E7">
            <w:pPr>
              <w:jc w:val="center"/>
              <w:rPr>
                <w:rFonts w:cstheme="minorHAnsi"/>
                <w:bCs/>
                <w:sz w:val="24"/>
                <w:szCs w:val="24"/>
              </w:rPr>
            </w:pPr>
            <w:r>
              <w:rPr>
                <w:rFonts w:cstheme="minorHAnsi"/>
                <w:bCs/>
                <w:sz w:val="24"/>
                <w:szCs w:val="24"/>
              </w:rPr>
              <w:t>Programming, Apps, Games and Society</w:t>
            </w:r>
          </w:p>
        </w:tc>
        <w:tc>
          <w:tcPr>
            <w:tcW w:w="6480" w:type="dxa"/>
          </w:tcPr>
          <w:p w14:paraId="2F1A9CB0" w14:textId="43BD857D" w:rsidR="000602E7" w:rsidRPr="006E3A51" w:rsidRDefault="000602E7" w:rsidP="000602E7">
            <w:pPr>
              <w:jc w:val="center"/>
              <w:rPr>
                <w:rFonts w:cstheme="minorHAnsi"/>
                <w:bCs/>
                <w:sz w:val="24"/>
                <w:szCs w:val="24"/>
              </w:rPr>
            </w:pPr>
            <w:r>
              <w:t xml:space="preserve">Are you ready to design and develop? The course is designed for high school students to strategize, design, and develop games and mobile and desktop applications that can be produced in the real world. Students will learn about </w:t>
            </w:r>
            <w:proofErr w:type="gramStart"/>
            <w:r>
              <w:t>life-cycles</w:t>
            </w:r>
            <w:proofErr w:type="gramEnd"/>
            <w:r>
              <w:t xml:space="preserve"> of project development and use models to develop applications. Attention will be placed on how user interfaces affect the usability and effectiveness of a game or an application. Programming constructs will be employed which will allow students’ applications to interact with “real world,” stimuli. The course exposes students to privacy, legality, and security considerations with regards to the software industry.</w:t>
            </w:r>
          </w:p>
        </w:tc>
        <w:tc>
          <w:tcPr>
            <w:tcW w:w="2245" w:type="dxa"/>
          </w:tcPr>
          <w:p w14:paraId="2AF9DA9D" w14:textId="50C6FCAC" w:rsidR="000602E7" w:rsidRPr="006E3A51" w:rsidRDefault="000602E7" w:rsidP="000602E7">
            <w:pPr>
              <w:jc w:val="center"/>
              <w:rPr>
                <w:rFonts w:cstheme="minorHAnsi"/>
                <w:bCs/>
                <w:sz w:val="24"/>
                <w:szCs w:val="24"/>
              </w:rPr>
            </w:pPr>
            <w:r>
              <w:rPr>
                <w:rFonts w:cstheme="minorHAnsi"/>
                <w:bCs/>
                <w:sz w:val="24"/>
                <w:szCs w:val="24"/>
              </w:rPr>
              <w:t>Intro to Digital Technology and Computer Science Principles</w:t>
            </w:r>
          </w:p>
        </w:tc>
      </w:tr>
      <w:tr w:rsidR="000602E7" w:rsidRPr="006E3A51" w14:paraId="283F71AC" w14:textId="77777777" w:rsidTr="00100A1E">
        <w:trPr>
          <w:jc w:val="center"/>
        </w:trPr>
        <w:tc>
          <w:tcPr>
            <w:tcW w:w="2065" w:type="dxa"/>
          </w:tcPr>
          <w:p w14:paraId="3D8101AE" w14:textId="55B840ED" w:rsidR="000602E7" w:rsidRDefault="000602E7" w:rsidP="000602E7">
            <w:pPr>
              <w:jc w:val="center"/>
              <w:rPr>
                <w:rFonts w:cstheme="minorHAnsi"/>
                <w:bCs/>
                <w:sz w:val="24"/>
                <w:szCs w:val="24"/>
              </w:rPr>
            </w:pPr>
            <w:r>
              <w:rPr>
                <w:rFonts w:cstheme="minorHAnsi"/>
                <w:bCs/>
                <w:sz w:val="24"/>
                <w:szCs w:val="24"/>
              </w:rPr>
              <w:t>AP Computer Science</w:t>
            </w:r>
          </w:p>
        </w:tc>
        <w:tc>
          <w:tcPr>
            <w:tcW w:w="6480" w:type="dxa"/>
          </w:tcPr>
          <w:p w14:paraId="192A421C" w14:textId="06365D15" w:rsidR="000602E7" w:rsidRPr="006E3A51" w:rsidRDefault="000602E7" w:rsidP="000602E7">
            <w:pPr>
              <w:jc w:val="center"/>
              <w:rPr>
                <w:rFonts w:cstheme="minorHAnsi"/>
                <w:bCs/>
                <w:sz w:val="24"/>
                <w:szCs w:val="24"/>
              </w:rPr>
            </w:pPr>
            <w:r>
              <w:t>AP Computer Science A introduces students to computer science through programming. Fundamental topics in this course include the design of solutions to problems, the use of data structures to organize large sets of data, the development and implementation of algorithms to process data and discover new information, the analysis of potential solutions, and the ethical and social implications of computing systems. The course emphasizes object-oriented programming and design using the Java programming language.</w:t>
            </w:r>
          </w:p>
        </w:tc>
        <w:tc>
          <w:tcPr>
            <w:tcW w:w="2245" w:type="dxa"/>
          </w:tcPr>
          <w:p w14:paraId="0536F41B" w14:textId="77777777" w:rsidR="000602E7" w:rsidRPr="006E3A51" w:rsidRDefault="000602E7" w:rsidP="000602E7">
            <w:pPr>
              <w:jc w:val="center"/>
              <w:rPr>
                <w:rFonts w:cstheme="minorHAnsi"/>
                <w:bCs/>
                <w:sz w:val="24"/>
                <w:szCs w:val="24"/>
              </w:rPr>
            </w:pPr>
          </w:p>
        </w:tc>
      </w:tr>
      <w:tr w:rsidR="00A174BE" w:rsidRPr="006E3A51" w14:paraId="0D0F5BC2" w14:textId="77777777" w:rsidTr="00100A1E">
        <w:trPr>
          <w:jc w:val="center"/>
        </w:trPr>
        <w:tc>
          <w:tcPr>
            <w:tcW w:w="2065" w:type="dxa"/>
          </w:tcPr>
          <w:p w14:paraId="2A99A3E5" w14:textId="1DF571E9" w:rsidR="00A174BE" w:rsidRDefault="00A174BE" w:rsidP="000602E7">
            <w:pPr>
              <w:jc w:val="center"/>
              <w:rPr>
                <w:rFonts w:cstheme="minorHAnsi"/>
                <w:bCs/>
                <w:sz w:val="24"/>
                <w:szCs w:val="24"/>
              </w:rPr>
            </w:pPr>
            <w:r w:rsidRPr="00A174BE">
              <w:rPr>
                <w:rFonts w:cstheme="minorHAnsi"/>
                <w:bCs/>
                <w:color w:val="FF0000"/>
                <w:sz w:val="24"/>
                <w:szCs w:val="24"/>
              </w:rPr>
              <w:t>AP Computer Science principles</w:t>
            </w:r>
          </w:p>
        </w:tc>
        <w:tc>
          <w:tcPr>
            <w:tcW w:w="6480" w:type="dxa"/>
          </w:tcPr>
          <w:p w14:paraId="6331512B" w14:textId="26C43E09" w:rsidR="00A174BE" w:rsidRDefault="00A174BE" w:rsidP="000602E7">
            <w:pPr>
              <w:jc w:val="center"/>
            </w:pPr>
            <w:r w:rsidRPr="00A174BE">
              <w:rPr>
                <w:color w:val="FF0000"/>
              </w:rPr>
              <w:t xml:space="preserve">Need Description </w:t>
            </w:r>
          </w:p>
        </w:tc>
        <w:tc>
          <w:tcPr>
            <w:tcW w:w="2245" w:type="dxa"/>
          </w:tcPr>
          <w:p w14:paraId="7603DBAC" w14:textId="77777777" w:rsidR="00A174BE" w:rsidRPr="006E3A51" w:rsidRDefault="00A174BE" w:rsidP="000602E7">
            <w:pPr>
              <w:jc w:val="center"/>
              <w:rPr>
                <w:rFonts w:cstheme="minorHAnsi"/>
                <w:bCs/>
                <w:sz w:val="24"/>
                <w:szCs w:val="24"/>
              </w:rPr>
            </w:pPr>
          </w:p>
        </w:tc>
      </w:tr>
    </w:tbl>
    <w:p w14:paraId="0486BAC6" w14:textId="77777777" w:rsidR="000602E7" w:rsidRDefault="000602E7" w:rsidP="00186ED3">
      <w:pPr>
        <w:spacing w:after="0"/>
        <w:jc w:val="center"/>
        <w:rPr>
          <w:rFonts w:cstheme="minorHAnsi"/>
          <w:b/>
          <w:sz w:val="32"/>
          <w:szCs w:val="32"/>
        </w:rPr>
      </w:pPr>
    </w:p>
    <w:p w14:paraId="6C681448" w14:textId="77777777" w:rsidR="000602E7" w:rsidRDefault="000602E7" w:rsidP="00186ED3">
      <w:pPr>
        <w:spacing w:after="0"/>
        <w:jc w:val="center"/>
        <w:rPr>
          <w:rFonts w:cstheme="minorHAnsi"/>
          <w:b/>
          <w:sz w:val="32"/>
          <w:szCs w:val="32"/>
        </w:rPr>
      </w:pPr>
    </w:p>
    <w:p w14:paraId="595F4660" w14:textId="77777777" w:rsidR="000602E7" w:rsidRDefault="000602E7" w:rsidP="00186ED3">
      <w:pPr>
        <w:spacing w:after="0"/>
        <w:jc w:val="center"/>
        <w:rPr>
          <w:rFonts w:cstheme="minorHAnsi"/>
          <w:b/>
          <w:sz w:val="32"/>
          <w:szCs w:val="32"/>
        </w:rPr>
      </w:pPr>
    </w:p>
    <w:p w14:paraId="3FFA4BE8" w14:textId="77777777" w:rsidR="000602E7" w:rsidRDefault="000602E7" w:rsidP="00186ED3">
      <w:pPr>
        <w:spacing w:after="0"/>
        <w:jc w:val="center"/>
        <w:rPr>
          <w:rFonts w:cstheme="minorHAnsi"/>
          <w:b/>
          <w:sz w:val="32"/>
          <w:szCs w:val="32"/>
        </w:rPr>
      </w:pPr>
    </w:p>
    <w:p w14:paraId="045A1B19" w14:textId="77777777" w:rsidR="000602E7" w:rsidRDefault="000602E7" w:rsidP="00186ED3">
      <w:pPr>
        <w:spacing w:after="0"/>
        <w:jc w:val="center"/>
        <w:rPr>
          <w:rFonts w:cstheme="minorHAnsi"/>
          <w:b/>
          <w:sz w:val="32"/>
          <w:szCs w:val="32"/>
        </w:rPr>
      </w:pPr>
    </w:p>
    <w:p w14:paraId="741B08FE" w14:textId="77777777" w:rsidR="000602E7" w:rsidRDefault="000602E7">
      <w:pPr>
        <w:rPr>
          <w:rFonts w:cstheme="minorHAnsi"/>
          <w:b/>
          <w:sz w:val="32"/>
          <w:szCs w:val="32"/>
        </w:rPr>
      </w:pPr>
      <w:r>
        <w:rPr>
          <w:rFonts w:cstheme="minorHAnsi"/>
          <w:b/>
          <w:sz w:val="32"/>
          <w:szCs w:val="32"/>
        </w:rPr>
        <w:br w:type="page"/>
      </w:r>
    </w:p>
    <w:p w14:paraId="25C6CFE9" w14:textId="0FCE302E" w:rsidR="006952A9" w:rsidRDefault="008D732C" w:rsidP="00186ED3">
      <w:pPr>
        <w:spacing w:after="0"/>
        <w:jc w:val="center"/>
        <w:rPr>
          <w:rFonts w:cstheme="minorHAnsi"/>
          <w:b/>
          <w:sz w:val="32"/>
          <w:szCs w:val="32"/>
        </w:rPr>
      </w:pPr>
      <w:r w:rsidRPr="006E3A51">
        <w:rPr>
          <w:rFonts w:cstheme="minorHAnsi"/>
          <w:b/>
          <w:sz w:val="32"/>
          <w:szCs w:val="32"/>
        </w:rPr>
        <w:lastRenderedPageBreak/>
        <w:t>RCA Pathways</w:t>
      </w:r>
    </w:p>
    <w:tbl>
      <w:tblPr>
        <w:tblStyle w:val="TableGrid"/>
        <w:tblW w:w="10800" w:type="dxa"/>
        <w:tblInd w:w="-5" w:type="dxa"/>
        <w:tblLook w:val="04A0" w:firstRow="1" w:lastRow="0" w:firstColumn="1" w:lastColumn="0" w:noHBand="0" w:noVBand="1"/>
      </w:tblPr>
      <w:tblGrid>
        <w:gridCol w:w="1893"/>
        <w:gridCol w:w="2981"/>
        <w:gridCol w:w="2483"/>
        <w:gridCol w:w="3443"/>
      </w:tblGrid>
      <w:tr w:rsidR="00186ED3" w:rsidRPr="006952A9" w14:paraId="326ED33C" w14:textId="77777777" w:rsidTr="00186ED3">
        <w:trPr>
          <w:trHeight w:val="577"/>
        </w:trPr>
        <w:tc>
          <w:tcPr>
            <w:tcW w:w="1893" w:type="dxa"/>
          </w:tcPr>
          <w:p w14:paraId="52ECB50E" w14:textId="5B258C89" w:rsidR="00186ED3" w:rsidRPr="00186ED3" w:rsidRDefault="00186ED3" w:rsidP="002C58EA">
            <w:pPr>
              <w:jc w:val="center"/>
              <w:rPr>
                <w:rFonts w:cstheme="minorHAnsi"/>
                <w:b/>
                <w:sz w:val="24"/>
                <w:szCs w:val="24"/>
              </w:rPr>
            </w:pPr>
            <w:r w:rsidRPr="00186ED3">
              <w:rPr>
                <w:rFonts w:cstheme="minorHAnsi"/>
                <w:b/>
                <w:sz w:val="24"/>
                <w:szCs w:val="24"/>
              </w:rPr>
              <w:t>Pathway</w:t>
            </w:r>
          </w:p>
        </w:tc>
        <w:tc>
          <w:tcPr>
            <w:tcW w:w="2981" w:type="dxa"/>
          </w:tcPr>
          <w:p w14:paraId="5DEAB353" w14:textId="6621CC1A" w:rsidR="00186ED3" w:rsidRPr="00186ED3" w:rsidRDefault="00186ED3" w:rsidP="002C58EA">
            <w:pPr>
              <w:jc w:val="center"/>
              <w:rPr>
                <w:rFonts w:cstheme="minorHAnsi"/>
                <w:b/>
                <w:sz w:val="24"/>
                <w:szCs w:val="24"/>
              </w:rPr>
            </w:pPr>
            <w:r w:rsidRPr="00186ED3">
              <w:rPr>
                <w:rFonts w:cstheme="minorHAnsi"/>
                <w:b/>
                <w:sz w:val="24"/>
                <w:szCs w:val="24"/>
              </w:rPr>
              <w:t>1</w:t>
            </w:r>
            <w:r w:rsidRPr="00186ED3">
              <w:rPr>
                <w:rFonts w:cstheme="minorHAnsi"/>
                <w:b/>
                <w:sz w:val="24"/>
                <w:szCs w:val="24"/>
                <w:vertAlign w:val="superscript"/>
              </w:rPr>
              <w:t>st</w:t>
            </w:r>
            <w:r w:rsidRPr="00186ED3">
              <w:rPr>
                <w:rFonts w:cstheme="minorHAnsi"/>
                <w:b/>
                <w:sz w:val="24"/>
                <w:szCs w:val="24"/>
              </w:rPr>
              <w:t xml:space="preserve"> Course Sequence</w:t>
            </w:r>
          </w:p>
        </w:tc>
        <w:tc>
          <w:tcPr>
            <w:tcW w:w="2483" w:type="dxa"/>
          </w:tcPr>
          <w:p w14:paraId="0FEE5DCF" w14:textId="676BDFDF" w:rsidR="00186ED3" w:rsidRPr="00186ED3" w:rsidRDefault="00186ED3" w:rsidP="002C58EA">
            <w:pPr>
              <w:jc w:val="center"/>
              <w:rPr>
                <w:rFonts w:cstheme="minorHAnsi"/>
                <w:b/>
                <w:sz w:val="24"/>
                <w:szCs w:val="24"/>
              </w:rPr>
            </w:pPr>
            <w:r w:rsidRPr="00186ED3">
              <w:rPr>
                <w:rFonts w:cstheme="minorHAnsi"/>
                <w:b/>
                <w:sz w:val="24"/>
                <w:szCs w:val="24"/>
              </w:rPr>
              <w:t>2</w:t>
            </w:r>
            <w:r w:rsidRPr="00186ED3">
              <w:rPr>
                <w:rFonts w:cstheme="minorHAnsi"/>
                <w:b/>
                <w:sz w:val="24"/>
                <w:szCs w:val="24"/>
                <w:vertAlign w:val="superscript"/>
              </w:rPr>
              <w:t>nd</w:t>
            </w:r>
            <w:r w:rsidRPr="00186ED3">
              <w:rPr>
                <w:rFonts w:cstheme="minorHAnsi"/>
                <w:b/>
                <w:sz w:val="24"/>
                <w:szCs w:val="24"/>
              </w:rPr>
              <w:t xml:space="preserve"> Course Sequence</w:t>
            </w:r>
          </w:p>
        </w:tc>
        <w:tc>
          <w:tcPr>
            <w:tcW w:w="3443" w:type="dxa"/>
          </w:tcPr>
          <w:p w14:paraId="46917BD5" w14:textId="6328B206" w:rsidR="00186ED3" w:rsidRPr="00186ED3" w:rsidRDefault="00186ED3" w:rsidP="002C58EA">
            <w:pPr>
              <w:jc w:val="center"/>
              <w:rPr>
                <w:rFonts w:cstheme="minorHAnsi"/>
                <w:b/>
                <w:sz w:val="24"/>
                <w:szCs w:val="24"/>
              </w:rPr>
            </w:pPr>
            <w:r w:rsidRPr="00186ED3">
              <w:rPr>
                <w:rFonts w:cstheme="minorHAnsi"/>
                <w:b/>
                <w:sz w:val="24"/>
                <w:szCs w:val="24"/>
              </w:rPr>
              <w:t>3</w:t>
            </w:r>
            <w:r w:rsidRPr="00186ED3">
              <w:rPr>
                <w:rFonts w:cstheme="minorHAnsi"/>
                <w:b/>
                <w:sz w:val="24"/>
                <w:szCs w:val="24"/>
                <w:vertAlign w:val="superscript"/>
              </w:rPr>
              <w:t>rd</w:t>
            </w:r>
            <w:r w:rsidRPr="00186ED3">
              <w:rPr>
                <w:rFonts w:cstheme="minorHAnsi"/>
                <w:b/>
                <w:sz w:val="24"/>
                <w:szCs w:val="24"/>
              </w:rPr>
              <w:t xml:space="preserve"> Course Sequence</w:t>
            </w:r>
          </w:p>
        </w:tc>
      </w:tr>
      <w:tr w:rsidR="00186ED3" w:rsidRPr="006952A9" w14:paraId="30CE45FF" w14:textId="77777777" w:rsidTr="00186ED3">
        <w:trPr>
          <w:trHeight w:val="773"/>
        </w:trPr>
        <w:tc>
          <w:tcPr>
            <w:tcW w:w="1893" w:type="dxa"/>
          </w:tcPr>
          <w:p w14:paraId="60AA7C29" w14:textId="4CEBC160" w:rsidR="00186ED3" w:rsidRPr="00186ED3" w:rsidRDefault="00186ED3" w:rsidP="002C58EA">
            <w:pPr>
              <w:jc w:val="center"/>
              <w:rPr>
                <w:rFonts w:cstheme="minorHAnsi"/>
                <w:b/>
                <w:sz w:val="24"/>
                <w:szCs w:val="24"/>
              </w:rPr>
            </w:pPr>
            <w:r w:rsidRPr="00186ED3">
              <w:rPr>
                <w:rFonts w:cstheme="minorHAnsi"/>
                <w:b/>
                <w:sz w:val="24"/>
                <w:szCs w:val="24"/>
              </w:rPr>
              <w:t>Architectural Drawing &amp; Design</w:t>
            </w:r>
          </w:p>
        </w:tc>
        <w:tc>
          <w:tcPr>
            <w:tcW w:w="2981" w:type="dxa"/>
          </w:tcPr>
          <w:p w14:paraId="076A2929" w14:textId="4E1B4717" w:rsidR="00186ED3" w:rsidRPr="006952A9" w:rsidRDefault="00186ED3" w:rsidP="002C58EA">
            <w:pPr>
              <w:jc w:val="center"/>
              <w:rPr>
                <w:rFonts w:cstheme="minorHAnsi"/>
                <w:bCs/>
                <w:sz w:val="24"/>
                <w:szCs w:val="24"/>
              </w:rPr>
            </w:pPr>
            <w:r>
              <w:rPr>
                <w:rFonts w:cstheme="minorHAnsi"/>
                <w:bCs/>
                <w:sz w:val="24"/>
                <w:szCs w:val="24"/>
              </w:rPr>
              <w:t>Intro to Engineering Drawing &amp; Design</w:t>
            </w:r>
          </w:p>
        </w:tc>
        <w:tc>
          <w:tcPr>
            <w:tcW w:w="2483" w:type="dxa"/>
          </w:tcPr>
          <w:p w14:paraId="0EB9AB77" w14:textId="6FD27E45" w:rsidR="00186ED3" w:rsidRPr="006952A9" w:rsidRDefault="00186ED3" w:rsidP="002C58EA">
            <w:pPr>
              <w:jc w:val="center"/>
              <w:rPr>
                <w:rFonts w:cstheme="minorHAnsi"/>
                <w:bCs/>
                <w:sz w:val="24"/>
                <w:szCs w:val="24"/>
              </w:rPr>
            </w:pPr>
            <w:r>
              <w:rPr>
                <w:rFonts w:cstheme="minorHAnsi"/>
                <w:bCs/>
                <w:sz w:val="24"/>
                <w:szCs w:val="24"/>
              </w:rPr>
              <w:t xml:space="preserve">Architectural Drawing &amp; Design </w:t>
            </w:r>
          </w:p>
        </w:tc>
        <w:tc>
          <w:tcPr>
            <w:tcW w:w="3443" w:type="dxa"/>
          </w:tcPr>
          <w:p w14:paraId="03F3B619" w14:textId="07F66629" w:rsidR="00186ED3" w:rsidRPr="006952A9" w:rsidRDefault="00186ED3" w:rsidP="002C58EA">
            <w:pPr>
              <w:jc w:val="center"/>
              <w:rPr>
                <w:rFonts w:cstheme="minorHAnsi"/>
                <w:bCs/>
                <w:sz w:val="24"/>
                <w:szCs w:val="24"/>
              </w:rPr>
            </w:pPr>
            <w:r>
              <w:rPr>
                <w:rFonts w:cstheme="minorHAnsi"/>
                <w:bCs/>
                <w:sz w:val="24"/>
                <w:szCs w:val="24"/>
              </w:rPr>
              <w:t>Architectural Drawing &amp; Design</w:t>
            </w:r>
          </w:p>
        </w:tc>
      </w:tr>
      <w:tr w:rsidR="00186ED3" w:rsidRPr="006952A9" w14:paraId="01AD9EA5" w14:textId="77777777" w:rsidTr="00186ED3">
        <w:trPr>
          <w:trHeight w:val="577"/>
        </w:trPr>
        <w:tc>
          <w:tcPr>
            <w:tcW w:w="1893" w:type="dxa"/>
          </w:tcPr>
          <w:p w14:paraId="74601110" w14:textId="42E52C67" w:rsidR="00186ED3" w:rsidRPr="00186ED3" w:rsidRDefault="00186ED3" w:rsidP="002C58EA">
            <w:pPr>
              <w:jc w:val="center"/>
              <w:rPr>
                <w:rFonts w:cstheme="minorHAnsi"/>
                <w:b/>
                <w:sz w:val="24"/>
                <w:szCs w:val="24"/>
              </w:rPr>
            </w:pPr>
            <w:r w:rsidRPr="00186ED3">
              <w:rPr>
                <w:rFonts w:cstheme="minorHAnsi"/>
                <w:b/>
                <w:sz w:val="24"/>
                <w:szCs w:val="24"/>
              </w:rPr>
              <w:t>Broadcast/Video Design</w:t>
            </w:r>
          </w:p>
        </w:tc>
        <w:tc>
          <w:tcPr>
            <w:tcW w:w="2981" w:type="dxa"/>
          </w:tcPr>
          <w:p w14:paraId="247B9351" w14:textId="134EFE31" w:rsidR="00186ED3" w:rsidRPr="006952A9" w:rsidRDefault="00186ED3" w:rsidP="002C58EA">
            <w:pPr>
              <w:jc w:val="center"/>
              <w:rPr>
                <w:rFonts w:cstheme="minorHAnsi"/>
                <w:bCs/>
                <w:sz w:val="24"/>
                <w:szCs w:val="24"/>
              </w:rPr>
            </w:pPr>
            <w:r>
              <w:rPr>
                <w:rFonts w:cstheme="minorHAnsi"/>
                <w:bCs/>
                <w:sz w:val="24"/>
                <w:szCs w:val="24"/>
              </w:rPr>
              <w:t>Audio/Video Tech &amp; Film I</w:t>
            </w:r>
          </w:p>
        </w:tc>
        <w:tc>
          <w:tcPr>
            <w:tcW w:w="2483" w:type="dxa"/>
          </w:tcPr>
          <w:p w14:paraId="33CF51AF" w14:textId="5B75FBC1" w:rsidR="00186ED3" w:rsidRPr="006952A9" w:rsidRDefault="00186ED3" w:rsidP="002C58EA">
            <w:pPr>
              <w:jc w:val="center"/>
              <w:rPr>
                <w:rFonts w:cstheme="minorHAnsi"/>
                <w:bCs/>
                <w:sz w:val="24"/>
                <w:szCs w:val="24"/>
              </w:rPr>
            </w:pPr>
            <w:r>
              <w:rPr>
                <w:rFonts w:cstheme="minorHAnsi"/>
                <w:bCs/>
                <w:sz w:val="24"/>
                <w:szCs w:val="24"/>
              </w:rPr>
              <w:t>Audio/Video Tech &amp; Film II</w:t>
            </w:r>
          </w:p>
        </w:tc>
        <w:tc>
          <w:tcPr>
            <w:tcW w:w="3443" w:type="dxa"/>
          </w:tcPr>
          <w:p w14:paraId="337D7673" w14:textId="0900570A" w:rsidR="00186ED3" w:rsidRPr="006952A9" w:rsidRDefault="00186ED3" w:rsidP="002C58EA">
            <w:pPr>
              <w:jc w:val="center"/>
              <w:rPr>
                <w:rFonts w:cstheme="minorHAnsi"/>
                <w:bCs/>
                <w:sz w:val="24"/>
                <w:szCs w:val="24"/>
              </w:rPr>
            </w:pPr>
            <w:r>
              <w:rPr>
                <w:rFonts w:cstheme="minorHAnsi"/>
                <w:bCs/>
                <w:sz w:val="24"/>
                <w:szCs w:val="24"/>
              </w:rPr>
              <w:t>Audio/Video Tech &amp; Film III</w:t>
            </w:r>
          </w:p>
        </w:tc>
      </w:tr>
      <w:tr w:rsidR="00186ED3" w:rsidRPr="006952A9" w14:paraId="7EB91280" w14:textId="77777777" w:rsidTr="00186ED3">
        <w:trPr>
          <w:trHeight w:val="638"/>
        </w:trPr>
        <w:tc>
          <w:tcPr>
            <w:tcW w:w="1893" w:type="dxa"/>
          </w:tcPr>
          <w:p w14:paraId="7CABE2B3" w14:textId="2DE21393" w:rsidR="00186ED3" w:rsidRPr="00186ED3" w:rsidRDefault="00186ED3" w:rsidP="002C58EA">
            <w:pPr>
              <w:jc w:val="center"/>
              <w:rPr>
                <w:rFonts w:cstheme="minorHAnsi"/>
                <w:b/>
                <w:sz w:val="24"/>
                <w:szCs w:val="24"/>
              </w:rPr>
            </w:pPr>
            <w:r w:rsidRPr="00186ED3">
              <w:rPr>
                <w:rFonts w:cstheme="minorHAnsi"/>
                <w:b/>
                <w:sz w:val="24"/>
                <w:szCs w:val="24"/>
              </w:rPr>
              <w:t>Computer Networking</w:t>
            </w:r>
          </w:p>
        </w:tc>
        <w:tc>
          <w:tcPr>
            <w:tcW w:w="2981" w:type="dxa"/>
          </w:tcPr>
          <w:p w14:paraId="6924E729" w14:textId="516A590B" w:rsidR="00186ED3" w:rsidRPr="006952A9" w:rsidRDefault="00186ED3" w:rsidP="002C58EA">
            <w:pPr>
              <w:jc w:val="center"/>
              <w:rPr>
                <w:rFonts w:cstheme="minorHAnsi"/>
                <w:bCs/>
                <w:sz w:val="24"/>
                <w:szCs w:val="24"/>
              </w:rPr>
            </w:pPr>
            <w:r>
              <w:rPr>
                <w:rFonts w:cstheme="minorHAnsi"/>
                <w:bCs/>
                <w:sz w:val="24"/>
                <w:szCs w:val="24"/>
              </w:rPr>
              <w:t>Intro to Digital Technology</w:t>
            </w:r>
          </w:p>
        </w:tc>
        <w:tc>
          <w:tcPr>
            <w:tcW w:w="2483" w:type="dxa"/>
          </w:tcPr>
          <w:p w14:paraId="47C503A9" w14:textId="7E89B3E4" w:rsidR="00186ED3" w:rsidRPr="006952A9" w:rsidRDefault="00186ED3" w:rsidP="002C58EA">
            <w:pPr>
              <w:jc w:val="center"/>
              <w:rPr>
                <w:rFonts w:cstheme="minorHAnsi"/>
                <w:bCs/>
                <w:sz w:val="24"/>
                <w:szCs w:val="24"/>
              </w:rPr>
            </w:pPr>
            <w:r>
              <w:rPr>
                <w:rFonts w:cstheme="minorHAnsi"/>
                <w:bCs/>
                <w:sz w:val="24"/>
                <w:szCs w:val="24"/>
              </w:rPr>
              <w:t>Information Technology Support</w:t>
            </w:r>
          </w:p>
        </w:tc>
        <w:tc>
          <w:tcPr>
            <w:tcW w:w="3443" w:type="dxa"/>
          </w:tcPr>
          <w:p w14:paraId="6C2A3638" w14:textId="45B98D06" w:rsidR="00186ED3" w:rsidRPr="006952A9" w:rsidRDefault="00186ED3" w:rsidP="002C58EA">
            <w:pPr>
              <w:jc w:val="center"/>
              <w:rPr>
                <w:rFonts w:cstheme="minorHAnsi"/>
                <w:bCs/>
                <w:sz w:val="24"/>
                <w:szCs w:val="24"/>
              </w:rPr>
            </w:pPr>
            <w:r>
              <w:rPr>
                <w:rFonts w:cstheme="minorHAnsi"/>
                <w:bCs/>
                <w:sz w:val="24"/>
                <w:szCs w:val="24"/>
              </w:rPr>
              <w:t>Networking Systems</w:t>
            </w:r>
          </w:p>
        </w:tc>
      </w:tr>
      <w:tr w:rsidR="00186ED3" w:rsidRPr="006952A9" w14:paraId="5788E0DB" w14:textId="77777777" w:rsidTr="00186ED3">
        <w:trPr>
          <w:trHeight w:val="620"/>
        </w:trPr>
        <w:tc>
          <w:tcPr>
            <w:tcW w:w="1893" w:type="dxa"/>
          </w:tcPr>
          <w:p w14:paraId="1D07BABA" w14:textId="2FD55FED" w:rsidR="00186ED3" w:rsidRPr="00186ED3" w:rsidRDefault="00186ED3" w:rsidP="002C58EA">
            <w:pPr>
              <w:jc w:val="center"/>
              <w:rPr>
                <w:rFonts w:cstheme="minorHAnsi"/>
                <w:b/>
                <w:sz w:val="24"/>
                <w:szCs w:val="24"/>
              </w:rPr>
            </w:pPr>
            <w:r w:rsidRPr="00186ED3">
              <w:rPr>
                <w:rFonts w:cstheme="minorHAnsi"/>
                <w:b/>
                <w:sz w:val="24"/>
                <w:szCs w:val="24"/>
              </w:rPr>
              <w:t>Computer Science</w:t>
            </w:r>
          </w:p>
        </w:tc>
        <w:tc>
          <w:tcPr>
            <w:tcW w:w="2981" w:type="dxa"/>
          </w:tcPr>
          <w:p w14:paraId="4C933FB8" w14:textId="16E159FA" w:rsidR="00186ED3" w:rsidRPr="006952A9" w:rsidRDefault="00186ED3" w:rsidP="002C58EA">
            <w:pPr>
              <w:jc w:val="center"/>
              <w:rPr>
                <w:rFonts w:cstheme="minorHAnsi"/>
                <w:bCs/>
                <w:sz w:val="24"/>
                <w:szCs w:val="24"/>
              </w:rPr>
            </w:pPr>
            <w:r>
              <w:rPr>
                <w:rFonts w:cstheme="minorHAnsi"/>
                <w:bCs/>
                <w:sz w:val="24"/>
                <w:szCs w:val="24"/>
              </w:rPr>
              <w:t>Intro to Digital Technology</w:t>
            </w:r>
          </w:p>
        </w:tc>
        <w:tc>
          <w:tcPr>
            <w:tcW w:w="2483" w:type="dxa"/>
          </w:tcPr>
          <w:p w14:paraId="480060FE" w14:textId="2A8E8420" w:rsidR="00186ED3" w:rsidRPr="006952A9" w:rsidRDefault="00186ED3" w:rsidP="002C58EA">
            <w:pPr>
              <w:jc w:val="center"/>
              <w:rPr>
                <w:rFonts w:cstheme="minorHAnsi"/>
                <w:bCs/>
                <w:sz w:val="24"/>
                <w:szCs w:val="24"/>
              </w:rPr>
            </w:pPr>
            <w:r>
              <w:rPr>
                <w:rFonts w:cstheme="minorHAnsi"/>
                <w:bCs/>
                <w:sz w:val="24"/>
                <w:szCs w:val="24"/>
              </w:rPr>
              <w:t>Computer Science Principles</w:t>
            </w:r>
          </w:p>
        </w:tc>
        <w:tc>
          <w:tcPr>
            <w:tcW w:w="3443" w:type="dxa"/>
          </w:tcPr>
          <w:p w14:paraId="5195C05F" w14:textId="4B2BD6E3" w:rsidR="00186ED3" w:rsidRPr="006952A9" w:rsidRDefault="00186ED3" w:rsidP="002C58EA">
            <w:pPr>
              <w:jc w:val="center"/>
              <w:rPr>
                <w:rFonts w:cstheme="minorHAnsi"/>
                <w:bCs/>
                <w:sz w:val="24"/>
                <w:szCs w:val="24"/>
              </w:rPr>
            </w:pPr>
            <w:r>
              <w:rPr>
                <w:rFonts w:cstheme="minorHAnsi"/>
                <w:bCs/>
                <w:sz w:val="24"/>
                <w:szCs w:val="24"/>
              </w:rPr>
              <w:t>AP Computer Science</w:t>
            </w:r>
          </w:p>
        </w:tc>
      </w:tr>
      <w:tr w:rsidR="00186ED3" w:rsidRPr="006952A9" w14:paraId="5015E9ED" w14:textId="77777777" w:rsidTr="00186ED3">
        <w:trPr>
          <w:trHeight w:val="577"/>
        </w:trPr>
        <w:tc>
          <w:tcPr>
            <w:tcW w:w="1893" w:type="dxa"/>
          </w:tcPr>
          <w:p w14:paraId="39271BE2" w14:textId="055CA8E9" w:rsidR="00186ED3" w:rsidRPr="00186ED3" w:rsidRDefault="00186ED3" w:rsidP="002C58EA">
            <w:pPr>
              <w:jc w:val="center"/>
              <w:rPr>
                <w:rFonts w:cstheme="minorHAnsi"/>
                <w:b/>
                <w:sz w:val="24"/>
                <w:szCs w:val="24"/>
              </w:rPr>
            </w:pPr>
            <w:r w:rsidRPr="00186ED3">
              <w:rPr>
                <w:rFonts w:cstheme="minorHAnsi"/>
                <w:b/>
                <w:sz w:val="24"/>
                <w:szCs w:val="24"/>
              </w:rPr>
              <w:t>Networking</w:t>
            </w:r>
          </w:p>
        </w:tc>
        <w:tc>
          <w:tcPr>
            <w:tcW w:w="2981" w:type="dxa"/>
          </w:tcPr>
          <w:p w14:paraId="2C657D47" w14:textId="52A1CAFB" w:rsidR="00186ED3" w:rsidRPr="006952A9" w:rsidRDefault="00186ED3" w:rsidP="002C58EA">
            <w:pPr>
              <w:jc w:val="center"/>
              <w:rPr>
                <w:rFonts w:cstheme="minorHAnsi"/>
                <w:bCs/>
                <w:sz w:val="24"/>
                <w:szCs w:val="24"/>
              </w:rPr>
            </w:pPr>
            <w:r>
              <w:rPr>
                <w:rFonts w:cstheme="minorHAnsi"/>
                <w:bCs/>
                <w:sz w:val="24"/>
                <w:szCs w:val="24"/>
              </w:rPr>
              <w:t xml:space="preserve">Intro to Digital Technology </w:t>
            </w:r>
          </w:p>
        </w:tc>
        <w:tc>
          <w:tcPr>
            <w:tcW w:w="2483" w:type="dxa"/>
          </w:tcPr>
          <w:p w14:paraId="4C83CDE8" w14:textId="43E8C9EC" w:rsidR="00186ED3" w:rsidRPr="006952A9" w:rsidRDefault="00186ED3" w:rsidP="002C58EA">
            <w:pPr>
              <w:jc w:val="center"/>
              <w:rPr>
                <w:rFonts w:cstheme="minorHAnsi"/>
                <w:bCs/>
                <w:sz w:val="24"/>
                <w:szCs w:val="24"/>
              </w:rPr>
            </w:pPr>
            <w:r>
              <w:rPr>
                <w:rFonts w:cstheme="minorHAnsi"/>
                <w:bCs/>
                <w:sz w:val="24"/>
                <w:szCs w:val="24"/>
              </w:rPr>
              <w:t>Networking Fundamentals</w:t>
            </w:r>
          </w:p>
        </w:tc>
        <w:tc>
          <w:tcPr>
            <w:tcW w:w="3443" w:type="dxa"/>
          </w:tcPr>
          <w:p w14:paraId="777F1133" w14:textId="27DE8997" w:rsidR="00186ED3" w:rsidRPr="006952A9" w:rsidRDefault="00186ED3" w:rsidP="002C58EA">
            <w:pPr>
              <w:jc w:val="center"/>
              <w:rPr>
                <w:rFonts w:cstheme="minorHAnsi"/>
                <w:bCs/>
                <w:sz w:val="24"/>
                <w:szCs w:val="24"/>
              </w:rPr>
            </w:pPr>
            <w:r>
              <w:rPr>
                <w:rFonts w:cstheme="minorHAnsi"/>
                <w:bCs/>
                <w:sz w:val="24"/>
                <w:szCs w:val="24"/>
              </w:rPr>
              <w:t>Networking Systems</w:t>
            </w:r>
          </w:p>
        </w:tc>
      </w:tr>
      <w:tr w:rsidR="00186ED3" w:rsidRPr="006952A9" w14:paraId="14F79D41" w14:textId="77777777" w:rsidTr="00186ED3">
        <w:trPr>
          <w:trHeight w:val="575"/>
        </w:trPr>
        <w:tc>
          <w:tcPr>
            <w:tcW w:w="1893" w:type="dxa"/>
          </w:tcPr>
          <w:p w14:paraId="73BC070E" w14:textId="72125177" w:rsidR="00186ED3" w:rsidRPr="00186ED3" w:rsidRDefault="00186ED3" w:rsidP="002C58EA">
            <w:pPr>
              <w:jc w:val="center"/>
              <w:rPr>
                <w:rFonts w:cstheme="minorHAnsi"/>
                <w:b/>
                <w:sz w:val="24"/>
                <w:szCs w:val="24"/>
              </w:rPr>
            </w:pPr>
            <w:r w:rsidRPr="00186ED3">
              <w:rPr>
                <w:rFonts w:cstheme="minorHAnsi"/>
                <w:b/>
                <w:sz w:val="24"/>
                <w:szCs w:val="24"/>
              </w:rPr>
              <w:t>Construction</w:t>
            </w:r>
          </w:p>
        </w:tc>
        <w:tc>
          <w:tcPr>
            <w:tcW w:w="2981" w:type="dxa"/>
          </w:tcPr>
          <w:p w14:paraId="0F679BC0" w14:textId="425FDDB9" w:rsidR="00186ED3" w:rsidRPr="006952A9" w:rsidRDefault="00186ED3" w:rsidP="002C58EA">
            <w:pPr>
              <w:jc w:val="center"/>
              <w:rPr>
                <w:rFonts w:cstheme="minorHAnsi"/>
                <w:bCs/>
                <w:sz w:val="24"/>
                <w:szCs w:val="24"/>
              </w:rPr>
            </w:pPr>
            <w:r>
              <w:rPr>
                <w:rFonts w:cstheme="minorHAnsi"/>
                <w:bCs/>
                <w:sz w:val="24"/>
                <w:szCs w:val="24"/>
              </w:rPr>
              <w:t>Occupational Safety &amp; Fundamentals</w:t>
            </w:r>
          </w:p>
        </w:tc>
        <w:tc>
          <w:tcPr>
            <w:tcW w:w="2483" w:type="dxa"/>
          </w:tcPr>
          <w:p w14:paraId="14CECB60" w14:textId="3955B967" w:rsidR="00186ED3" w:rsidRPr="006952A9" w:rsidRDefault="00186ED3" w:rsidP="002C58EA">
            <w:pPr>
              <w:jc w:val="center"/>
              <w:rPr>
                <w:rFonts w:cstheme="minorHAnsi"/>
                <w:bCs/>
                <w:sz w:val="24"/>
                <w:szCs w:val="24"/>
              </w:rPr>
            </w:pPr>
            <w:r>
              <w:rPr>
                <w:rFonts w:cstheme="minorHAnsi"/>
                <w:bCs/>
                <w:sz w:val="24"/>
                <w:szCs w:val="24"/>
              </w:rPr>
              <w:t>Intro to Construction</w:t>
            </w:r>
          </w:p>
        </w:tc>
        <w:tc>
          <w:tcPr>
            <w:tcW w:w="3443" w:type="dxa"/>
          </w:tcPr>
          <w:p w14:paraId="5C5CE54F" w14:textId="47D56E7E" w:rsidR="00186ED3" w:rsidRPr="006952A9" w:rsidRDefault="00186ED3" w:rsidP="002C58EA">
            <w:pPr>
              <w:jc w:val="center"/>
              <w:rPr>
                <w:rFonts w:cstheme="minorHAnsi"/>
                <w:bCs/>
                <w:sz w:val="24"/>
                <w:szCs w:val="24"/>
              </w:rPr>
            </w:pPr>
            <w:r>
              <w:rPr>
                <w:rFonts w:cstheme="minorHAnsi"/>
                <w:bCs/>
                <w:sz w:val="24"/>
                <w:szCs w:val="24"/>
              </w:rPr>
              <w:t>Carpentry or Electrical</w:t>
            </w:r>
          </w:p>
        </w:tc>
      </w:tr>
      <w:tr w:rsidR="00186ED3" w:rsidRPr="006952A9" w14:paraId="66D6CAA4" w14:textId="77777777" w:rsidTr="00186ED3">
        <w:trPr>
          <w:trHeight w:val="431"/>
        </w:trPr>
        <w:tc>
          <w:tcPr>
            <w:tcW w:w="1893" w:type="dxa"/>
          </w:tcPr>
          <w:p w14:paraId="16189856" w14:textId="36E669E5" w:rsidR="00186ED3" w:rsidRPr="00186ED3" w:rsidRDefault="00186ED3" w:rsidP="002C58EA">
            <w:pPr>
              <w:jc w:val="center"/>
              <w:rPr>
                <w:rFonts w:cstheme="minorHAnsi"/>
                <w:b/>
                <w:sz w:val="24"/>
                <w:szCs w:val="24"/>
              </w:rPr>
            </w:pPr>
            <w:r w:rsidRPr="00186ED3">
              <w:rPr>
                <w:rFonts w:cstheme="minorHAnsi"/>
                <w:b/>
                <w:sz w:val="24"/>
                <w:szCs w:val="24"/>
              </w:rPr>
              <w:t>Culinary Arts</w:t>
            </w:r>
          </w:p>
        </w:tc>
        <w:tc>
          <w:tcPr>
            <w:tcW w:w="2981" w:type="dxa"/>
          </w:tcPr>
          <w:p w14:paraId="4898E1C0" w14:textId="5563B218" w:rsidR="00186ED3" w:rsidRDefault="00186ED3" w:rsidP="002C58EA">
            <w:pPr>
              <w:jc w:val="center"/>
              <w:rPr>
                <w:rFonts w:cstheme="minorHAnsi"/>
                <w:bCs/>
                <w:sz w:val="24"/>
                <w:szCs w:val="24"/>
              </w:rPr>
            </w:pPr>
            <w:r>
              <w:rPr>
                <w:rFonts w:cstheme="minorHAnsi"/>
                <w:bCs/>
                <w:sz w:val="24"/>
                <w:szCs w:val="24"/>
              </w:rPr>
              <w:t>Intro to Culinary Arts</w:t>
            </w:r>
          </w:p>
        </w:tc>
        <w:tc>
          <w:tcPr>
            <w:tcW w:w="2483" w:type="dxa"/>
          </w:tcPr>
          <w:p w14:paraId="2C1959AB" w14:textId="00D33D8E" w:rsidR="00186ED3" w:rsidRDefault="00186ED3" w:rsidP="002C58EA">
            <w:pPr>
              <w:jc w:val="center"/>
              <w:rPr>
                <w:rFonts w:cstheme="minorHAnsi"/>
                <w:bCs/>
                <w:sz w:val="24"/>
                <w:szCs w:val="24"/>
              </w:rPr>
            </w:pPr>
            <w:r>
              <w:rPr>
                <w:rFonts w:cstheme="minorHAnsi"/>
                <w:bCs/>
                <w:sz w:val="24"/>
                <w:szCs w:val="24"/>
              </w:rPr>
              <w:t>Culinary Arts I</w:t>
            </w:r>
          </w:p>
        </w:tc>
        <w:tc>
          <w:tcPr>
            <w:tcW w:w="3443" w:type="dxa"/>
          </w:tcPr>
          <w:p w14:paraId="6391C392" w14:textId="4F6D9F20" w:rsidR="00186ED3" w:rsidRDefault="00186ED3" w:rsidP="002C58EA">
            <w:pPr>
              <w:jc w:val="center"/>
              <w:rPr>
                <w:rFonts w:cstheme="minorHAnsi"/>
                <w:bCs/>
                <w:sz w:val="24"/>
                <w:szCs w:val="24"/>
              </w:rPr>
            </w:pPr>
            <w:r>
              <w:rPr>
                <w:rFonts w:cstheme="minorHAnsi"/>
                <w:bCs/>
                <w:sz w:val="24"/>
                <w:szCs w:val="24"/>
              </w:rPr>
              <w:t>Culinary Arts II</w:t>
            </w:r>
          </w:p>
        </w:tc>
      </w:tr>
      <w:tr w:rsidR="00186ED3" w:rsidRPr="006952A9" w14:paraId="72790B7A" w14:textId="77777777" w:rsidTr="00186ED3">
        <w:trPr>
          <w:trHeight w:val="577"/>
        </w:trPr>
        <w:tc>
          <w:tcPr>
            <w:tcW w:w="1893" w:type="dxa"/>
          </w:tcPr>
          <w:p w14:paraId="647D1A00" w14:textId="7AB2FC43" w:rsidR="00186ED3" w:rsidRPr="00186ED3" w:rsidRDefault="00186ED3" w:rsidP="006952A9">
            <w:pPr>
              <w:jc w:val="center"/>
              <w:rPr>
                <w:rFonts w:cstheme="minorHAnsi"/>
                <w:b/>
                <w:sz w:val="24"/>
                <w:szCs w:val="24"/>
              </w:rPr>
            </w:pPr>
            <w:r w:rsidRPr="00186ED3">
              <w:rPr>
                <w:rFonts w:cstheme="minorHAnsi"/>
                <w:b/>
                <w:sz w:val="24"/>
                <w:szCs w:val="24"/>
              </w:rPr>
              <w:t>Education – Early Childhood</w:t>
            </w:r>
          </w:p>
        </w:tc>
        <w:tc>
          <w:tcPr>
            <w:tcW w:w="2981" w:type="dxa"/>
          </w:tcPr>
          <w:p w14:paraId="2E5B5967" w14:textId="0E66663F" w:rsidR="00186ED3" w:rsidRDefault="00186ED3" w:rsidP="006952A9">
            <w:pPr>
              <w:jc w:val="center"/>
              <w:rPr>
                <w:rFonts w:cstheme="minorHAnsi"/>
                <w:bCs/>
                <w:sz w:val="24"/>
                <w:szCs w:val="24"/>
              </w:rPr>
            </w:pPr>
            <w:r>
              <w:rPr>
                <w:rFonts w:cstheme="minorHAnsi"/>
                <w:bCs/>
                <w:sz w:val="24"/>
                <w:szCs w:val="24"/>
              </w:rPr>
              <w:t>Early Childhood I</w:t>
            </w:r>
          </w:p>
        </w:tc>
        <w:tc>
          <w:tcPr>
            <w:tcW w:w="2483" w:type="dxa"/>
          </w:tcPr>
          <w:p w14:paraId="01819160" w14:textId="2FCE43CE" w:rsidR="00186ED3" w:rsidRDefault="00186ED3" w:rsidP="006952A9">
            <w:pPr>
              <w:jc w:val="center"/>
              <w:rPr>
                <w:rFonts w:cstheme="minorHAnsi"/>
                <w:bCs/>
                <w:sz w:val="24"/>
                <w:szCs w:val="24"/>
              </w:rPr>
            </w:pPr>
            <w:r>
              <w:rPr>
                <w:rFonts w:cstheme="minorHAnsi"/>
                <w:bCs/>
                <w:sz w:val="24"/>
                <w:szCs w:val="24"/>
              </w:rPr>
              <w:t>Early Childhood II</w:t>
            </w:r>
          </w:p>
        </w:tc>
        <w:tc>
          <w:tcPr>
            <w:tcW w:w="3443" w:type="dxa"/>
          </w:tcPr>
          <w:p w14:paraId="62B2B1E4" w14:textId="4D4B1F86" w:rsidR="00186ED3" w:rsidRDefault="00186ED3" w:rsidP="006952A9">
            <w:pPr>
              <w:jc w:val="center"/>
              <w:rPr>
                <w:rFonts w:cstheme="minorHAnsi"/>
                <w:bCs/>
                <w:sz w:val="24"/>
                <w:szCs w:val="24"/>
              </w:rPr>
            </w:pPr>
            <w:r>
              <w:rPr>
                <w:rFonts w:cstheme="minorHAnsi"/>
                <w:bCs/>
                <w:sz w:val="24"/>
                <w:szCs w:val="24"/>
              </w:rPr>
              <w:t>Early Childhood III</w:t>
            </w:r>
          </w:p>
        </w:tc>
      </w:tr>
      <w:tr w:rsidR="00186ED3" w:rsidRPr="006952A9" w14:paraId="27FF5BB3" w14:textId="77777777" w:rsidTr="00186ED3">
        <w:trPr>
          <w:trHeight w:val="422"/>
        </w:trPr>
        <w:tc>
          <w:tcPr>
            <w:tcW w:w="1893" w:type="dxa"/>
          </w:tcPr>
          <w:p w14:paraId="57765B0A" w14:textId="513D2B89" w:rsidR="00186ED3" w:rsidRPr="00186ED3" w:rsidRDefault="00186ED3" w:rsidP="006952A9">
            <w:pPr>
              <w:jc w:val="center"/>
              <w:rPr>
                <w:rFonts w:cstheme="minorHAnsi"/>
                <w:b/>
                <w:sz w:val="24"/>
                <w:szCs w:val="24"/>
              </w:rPr>
            </w:pPr>
            <w:r w:rsidRPr="00186ED3">
              <w:rPr>
                <w:rFonts w:cstheme="minorHAnsi"/>
                <w:b/>
                <w:sz w:val="24"/>
                <w:szCs w:val="24"/>
              </w:rPr>
              <w:t>Electronics</w:t>
            </w:r>
          </w:p>
        </w:tc>
        <w:tc>
          <w:tcPr>
            <w:tcW w:w="2981" w:type="dxa"/>
          </w:tcPr>
          <w:p w14:paraId="728F6925" w14:textId="128EA26C" w:rsidR="00186ED3" w:rsidRDefault="00186ED3" w:rsidP="006952A9">
            <w:pPr>
              <w:jc w:val="center"/>
              <w:rPr>
                <w:rFonts w:cstheme="minorHAnsi"/>
                <w:bCs/>
                <w:sz w:val="24"/>
                <w:szCs w:val="24"/>
              </w:rPr>
            </w:pPr>
            <w:r>
              <w:rPr>
                <w:rFonts w:cstheme="minorHAnsi"/>
                <w:bCs/>
                <w:sz w:val="24"/>
                <w:szCs w:val="24"/>
              </w:rPr>
              <w:t>Foundation of Electronics</w:t>
            </w:r>
          </w:p>
        </w:tc>
        <w:tc>
          <w:tcPr>
            <w:tcW w:w="2483" w:type="dxa"/>
          </w:tcPr>
          <w:p w14:paraId="02C19A78" w14:textId="69451809" w:rsidR="00186ED3" w:rsidRDefault="00186ED3" w:rsidP="006952A9">
            <w:pPr>
              <w:jc w:val="center"/>
              <w:rPr>
                <w:rFonts w:cstheme="minorHAnsi"/>
                <w:bCs/>
                <w:sz w:val="24"/>
                <w:szCs w:val="24"/>
              </w:rPr>
            </w:pPr>
            <w:r>
              <w:rPr>
                <w:rFonts w:cstheme="minorHAnsi"/>
                <w:bCs/>
                <w:sz w:val="24"/>
                <w:szCs w:val="24"/>
              </w:rPr>
              <w:t>AC/DC Circuits</w:t>
            </w:r>
          </w:p>
        </w:tc>
        <w:tc>
          <w:tcPr>
            <w:tcW w:w="3443" w:type="dxa"/>
          </w:tcPr>
          <w:p w14:paraId="584FA1F8" w14:textId="118C37EE" w:rsidR="00186ED3" w:rsidRDefault="00186ED3" w:rsidP="006952A9">
            <w:pPr>
              <w:jc w:val="center"/>
              <w:rPr>
                <w:rFonts w:cstheme="minorHAnsi"/>
                <w:bCs/>
                <w:sz w:val="24"/>
                <w:szCs w:val="24"/>
              </w:rPr>
            </w:pPr>
            <w:r>
              <w:rPr>
                <w:rFonts w:cstheme="minorHAnsi"/>
                <w:bCs/>
                <w:sz w:val="24"/>
                <w:szCs w:val="24"/>
              </w:rPr>
              <w:t>Digital Electronics</w:t>
            </w:r>
          </w:p>
        </w:tc>
      </w:tr>
      <w:tr w:rsidR="00186ED3" w:rsidRPr="006952A9" w14:paraId="1314BD17" w14:textId="77777777" w:rsidTr="00186ED3">
        <w:trPr>
          <w:trHeight w:val="656"/>
        </w:trPr>
        <w:tc>
          <w:tcPr>
            <w:tcW w:w="1893" w:type="dxa"/>
          </w:tcPr>
          <w:p w14:paraId="0667D31A" w14:textId="69AC3C88" w:rsidR="00186ED3" w:rsidRPr="00186ED3" w:rsidRDefault="00186ED3" w:rsidP="006952A9">
            <w:pPr>
              <w:jc w:val="center"/>
              <w:rPr>
                <w:rFonts w:cstheme="minorHAnsi"/>
                <w:b/>
                <w:sz w:val="24"/>
                <w:szCs w:val="24"/>
              </w:rPr>
            </w:pPr>
            <w:r w:rsidRPr="00186ED3">
              <w:rPr>
                <w:rFonts w:cstheme="minorHAnsi"/>
                <w:b/>
                <w:sz w:val="24"/>
                <w:szCs w:val="24"/>
              </w:rPr>
              <w:t>Fashion Marketing</w:t>
            </w:r>
          </w:p>
        </w:tc>
        <w:tc>
          <w:tcPr>
            <w:tcW w:w="2981" w:type="dxa"/>
          </w:tcPr>
          <w:p w14:paraId="581A3402" w14:textId="2770ABC6" w:rsidR="00186ED3" w:rsidRDefault="00186ED3" w:rsidP="006952A9">
            <w:pPr>
              <w:jc w:val="center"/>
              <w:rPr>
                <w:rFonts w:cstheme="minorHAnsi"/>
                <w:bCs/>
                <w:sz w:val="24"/>
                <w:szCs w:val="24"/>
              </w:rPr>
            </w:pPr>
            <w:r>
              <w:rPr>
                <w:rFonts w:cstheme="minorHAnsi"/>
                <w:bCs/>
                <w:sz w:val="24"/>
                <w:szCs w:val="24"/>
              </w:rPr>
              <w:t>Marketing Principles</w:t>
            </w:r>
          </w:p>
        </w:tc>
        <w:tc>
          <w:tcPr>
            <w:tcW w:w="2483" w:type="dxa"/>
          </w:tcPr>
          <w:p w14:paraId="004A06F9" w14:textId="1BC88D7B" w:rsidR="00186ED3" w:rsidRDefault="00186ED3" w:rsidP="006952A9">
            <w:pPr>
              <w:jc w:val="center"/>
              <w:rPr>
                <w:rFonts w:cstheme="minorHAnsi"/>
                <w:bCs/>
                <w:sz w:val="24"/>
                <w:szCs w:val="24"/>
              </w:rPr>
            </w:pPr>
            <w:r>
              <w:rPr>
                <w:rFonts w:cstheme="minorHAnsi"/>
                <w:bCs/>
                <w:sz w:val="24"/>
                <w:szCs w:val="24"/>
              </w:rPr>
              <w:t>Fashion Merchandising &amp; Retail</w:t>
            </w:r>
          </w:p>
        </w:tc>
        <w:tc>
          <w:tcPr>
            <w:tcW w:w="3443" w:type="dxa"/>
          </w:tcPr>
          <w:p w14:paraId="32FA348E" w14:textId="16ACC1A8" w:rsidR="00186ED3" w:rsidRDefault="00186ED3" w:rsidP="006952A9">
            <w:pPr>
              <w:jc w:val="center"/>
              <w:rPr>
                <w:rFonts w:cstheme="minorHAnsi"/>
                <w:bCs/>
                <w:sz w:val="24"/>
                <w:szCs w:val="24"/>
              </w:rPr>
            </w:pPr>
            <w:r>
              <w:rPr>
                <w:rFonts w:cstheme="minorHAnsi"/>
                <w:bCs/>
                <w:sz w:val="24"/>
                <w:szCs w:val="24"/>
              </w:rPr>
              <w:t xml:space="preserve">Advanced Fashion Merchandising &amp; Retail </w:t>
            </w:r>
          </w:p>
        </w:tc>
      </w:tr>
      <w:tr w:rsidR="00186ED3" w:rsidRPr="006952A9" w14:paraId="310702EE" w14:textId="77777777" w:rsidTr="00186ED3">
        <w:trPr>
          <w:trHeight w:val="577"/>
        </w:trPr>
        <w:tc>
          <w:tcPr>
            <w:tcW w:w="1893" w:type="dxa"/>
          </w:tcPr>
          <w:p w14:paraId="08E05C51" w14:textId="0933D616" w:rsidR="00186ED3" w:rsidRPr="00186ED3" w:rsidRDefault="00186ED3" w:rsidP="006952A9">
            <w:pPr>
              <w:jc w:val="center"/>
              <w:rPr>
                <w:rFonts w:cstheme="minorHAnsi"/>
                <w:b/>
                <w:sz w:val="24"/>
                <w:szCs w:val="24"/>
              </w:rPr>
            </w:pPr>
            <w:r w:rsidRPr="00186ED3">
              <w:rPr>
                <w:rFonts w:cstheme="minorHAnsi"/>
                <w:b/>
                <w:sz w:val="24"/>
                <w:szCs w:val="24"/>
              </w:rPr>
              <w:t>Graphic Design</w:t>
            </w:r>
          </w:p>
        </w:tc>
        <w:tc>
          <w:tcPr>
            <w:tcW w:w="2981" w:type="dxa"/>
          </w:tcPr>
          <w:p w14:paraId="22424441" w14:textId="5753D16E" w:rsidR="00186ED3" w:rsidRDefault="00186ED3" w:rsidP="006952A9">
            <w:pPr>
              <w:jc w:val="center"/>
              <w:rPr>
                <w:rFonts w:cstheme="minorHAnsi"/>
                <w:bCs/>
                <w:sz w:val="24"/>
                <w:szCs w:val="24"/>
              </w:rPr>
            </w:pPr>
            <w:r>
              <w:rPr>
                <w:rFonts w:cstheme="minorHAnsi"/>
                <w:bCs/>
                <w:sz w:val="24"/>
                <w:szCs w:val="24"/>
              </w:rPr>
              <w:t>Intro to Graphics &amp; Design</w:t>
            </w:r>
          </w:p>
        </w:tc>
        <w:tc>
          <w:tcPr>
            <w:tcW w:w="2483" w:type="dxa"/>
          </w:tcPr>
          <w:p w14:paraId="63412743" w14:textId="2C198546" w:rsidR="00186ED3" w:rsidRDefault="00186ED3" w:rsidP="006952A9">
            <w:pPr>
              <w:jc w:val="center"/>
              <w:rPr>
                <w:rFonts w:cstheme="minorHAnsi"/>
                <w:bCs/>
                <w:sz w:val="24"/>
                <w:szCs w:val="24"/>
              </w:rPr>
            </w:pPr>
            <w:r>
              <w:rPr>
                <w:rFonts w:cstheme="minorHAnsi"/>
                <w:bCs/>
                <w:sz w:val="24"/>
                <w:szCs w:val="24"/>
              </w:rPr>
              <w:t>Graphic Design &amp; Production</w:t>
            </w:r>
          </w:p>
        </w:tc>
        <w:tc>
          <w:tcPr>
            <w:tcW w:w="3443" w:type="dxa"/>
          </w:tcPr>
          <w:p w14:paraId="558C1147" w14:textId="07D2839E" w:rsidR="00186ED3" w:rsidRDefault="00186ED3" w:rsidP="006952A9">
            <w:pPr>
              <w:jc w:val="center"/>
              <w:rPr>
                <w:rFonts w:cstheme="minorHAnsi"/>
                <w:bCs/>
                <w:sz w:val="24"/>
                <w:szCs w:val="24"/>
              </w:rPr>
            </w:pPr>
            <w:r>
              <w:rPr>
                <w:rFonts w:cstheme="minorHAnsi"/>
                <w:bCs/>
                <w:sz w:val="24"/>
                <w:szCs w:val="24"/>
              </w:rPr>
              <w:t>Advanced Graphic Design</w:t>
            </w:r>
          </w:p>
        </w:tc>
      </w:tr>
      <w:tr w:rsidR="00186ED3" w:rsidRPr="006952A9" w14:paraId="14111156" w14:textId="77777777" w:rsidTr="00186ED3">
        <w:trPr>
          <w:trHeight w:val="577"/>
        </w:trPr>
        <w:tc>
          <w:tcPr>
            <w:tcW w:w="1893" w:type="dxa"/>
          </w:tcPr>
          <w:p w14:paraId="337C859A" w14:textId="5B904617" w:rsidR="00186ED3" w:rsidRPr="00186ED3" w:rsidRDefault="00186ED3" w:rsidP="006952A9">
            <w:pPr>
              <w:jc w:val="center"/>
              <w:rPr>
                <w:rFonts w:cstheme="minorHAnsi"/>
                <w:b/>
                <w:sz w:val="24"/>
                <w:szCs w:val="24"/>
              </w:rPr>
            </w:pPr>
            <w:r w:rsidRPr="00186ED3">
              <w:rPr>
                <w:rFonts w:cstheme="minorHAnsi"/>
                <w:b/>
                <w:sz w:val="24"/>
                <w:szCs w:val="24"/>
              </w:rPr>
              <w:t>Healthcare- Allied Health</w:t>
            </w:r>
          </w:p>
        </w:tc>
        <w:tc>
          <w:tcPr>
            <w:tcW w:w="2981" w:type="dxa"/>
          </w:tcPr>
          <w:p w14:paraId="4B1E2B9A" w14:textId="04318B36" w:rsidR="00186ED3" w:rsidRDefault="00186ED3" w:rsidP="006952A9">
            <w:pPr>
              <w:jc w:val="center"/>
              <w:rPr>
                <w:rFonts w:cstheme="minorHAnsi"/>
                <w:bCs/>
                <w:sz w:val="24"/>
                <w:szCs w:val="24"/>
              </w:rPr>
            </w:pPr>
            <w:r>
              <w:rPr>
                <w:rFonts w:cstheme="minorHAnsi"/>
                <w:bCs/>
                <w:sz w:val="24"/>
                <w:szCs w:val="24"/>
              </w:rPr>
              <w:t>Intro to Healthcare</w:t>
            </w:r>
          </w:p>
        </w:tc>
        <w:tc>
          <w:tcPr>
            <w:tcW w:w="2483" w:type="dxa"/>
          </w:tcPr>
          <w:p w14:paraId="5F7B97CC" w14:textId="0B778E3E" w:rsidR="00186ED3" w:rsidRDefault="00186ED3" w:rsidP="006952A9">
            <w:pPr>
              <w:jc w:val="center"/>
              <w:rPr>
                <w:rFonts w:cstheme="minorHAnsi"/>
                <w:bCs/>
                <w:sz w:val="24"/>
                <w:szCs w:val="24"/>
              </w:rPr>
            </w:pPr>
            <w:r>
              <w:rPr>
                <w:rFonts w:cstheme="minorHAnsi"/>
                <w:bCs/>
                <w:sz w:val="24"/>
                <w:szCs w:val="24"/>
              </w:rPr>
              <w:t>Essentials of Healthcare</w:t>
            </w:r>
          </w:p>
        </w:tc>
        <w:tc>
          <w:tcPr>
            <w:tcW w:w="3443" w:type="dxa"/>
          </w:tcPr>
          <w:p w14:paraId="237B59AF" w14:textId="392E6C5B" w:rsidR="00186ED3" w:rsidRDefault="00186ED3" w:rsidP="006952A9">
            <w:pPr>
              <w:jc w:val="center"/>
              <w:rPr>
                <w:rFonts w:cstheme="minorHAnsi"/>
                <w:bCs/>
                <w:sz w:val="24"/>
                <w:szCs w:val="24"/>
              </w:rPr>
            </w:pPr>
            <w:r>
              <w:rPr>
                <w:rFonts w:cstheme="minorHAnsi"/>
                <w:bCs/>
                <w:sz w:val="24"/>
                <w:szCs w:val="24"/>
              </w:rPr>
              <w:t>Allied Healthcare</w:t>
            </w:r>
          </w:p>
        </w:tc>
      </w:tr>
      <w:tr w:rsidR="00186ED3" w:rsidRPr="006952A9" w14:paraId="7BBEE8D0" w14:textId="77777777" w:rsidTr="00186ED3">
        <w:trPr>
          <w:trHeight w:val="565"/>
        </w:trPr>
        <w:tc>
          <w:tcPr>
            <w:tcW w:w="1893" w:type="dxa"/>
          </w:tcPr>
          <w:p w14:paraId="27EF24FC" w14:textId="771F4957" w:rsidR="00186ED3" w:rsidRPr="00186ED3" w:rsidRDefault="00186ED3" w:rsidP="006952A9">
            <w:pPr>
              <w:jc w:val="center"/>
              <w:rPr>
                <w:rFonts w:cstheme="minorHAnsi"/>
                <w:b/>
                <w:sz w:val="24"/>
                <w:szCs w:val="24"/>
              </w:rPr>
            </w:pPr>
            <w:r w:rsidRPr="00186ED3">
              <w:rPr>
                <w:rFonts w:cstheme="minorHAnsi"/>
                <w:b/>
                <w:sz w:val="24"/>
                <w:szCs w:val="24"/>
              </w:rPr>
              <w:t>Healthcare- Patient Care</w:t>
            </w:r>
          </w:p>
        </w:tc>
        <w:tc>
          <w:tcPr>
            <w:tcW w:w="2981" w:type="dxa"/>
          </w:tcPr>
          <w:p w14:paraId="1C6AA77F" w14:textId="5D8F35B0" w:rsidR="00186ED3" w:rsidRDefault="00186ED3" w:rsidP="006952A9">
            <w:pPr>
              <w:jc w:val="center"/>
              <w:rPr>
                <w:rFonts w:cstheme="minorHAnsi"/>
                <w:bCs/>
                <w:sz w:val="24"/>
                <w:szCs w:val="24"/>
              </w:rPr>
            </w:pPr>
            <w:r>
              <w:rPr>
                <w:rFonts w:cstheme="minorHAnsi"/>
                <w:bCs/>
                <w:sz w:val="24"/>
                <w:szCs w:val="24"/>
              </w:rPr>
              <w:t>Intro to Healthcare</w:t>
            </w:r>
          </w:p>
        </w:tc>
        <w:tc>
          <w:tcPr>
            <w:tcW w:w="2483" w:type="dxa"/>
          </w:tcPr>
          <w:p w14:paraId="42A885B5" w14:textId="77809CFC" w:rsidR="00186ED3" w:rsidRDefault="00186ED3" w:rsidP="006952A9">
            <w:pPr>
              <w:jc w:val="center"/>
              <w:rPr>
                <w:rFonts w:cstheme="minorHAnsi"/>
                <w:bCs/>
                <w:sz w:val="24"/>
                <w:szCs w:val="24"/>
              </w:rPr>
            </w:pPr>
            <w:r>
              <w:rPr>
                <w:rFonts w:cstheme="minorHAnsi"/>
                <w:bCs/>
                <w:sz w:val="24"/>
                <w:szCs w:val="24"/>
              </w:rPr>
              <w:t>Essentials of Healthcare</w:t>
            </w:r>
          </w:p>
        </w:tc>
        <w:tc>
          <w:tcPr>
            <w:tcW w:w="3443" w:type="dxa"/>
          </w:tcPr>
          <w:p w14:paraId="561E5109" w14:textId="37F8410B" w:rsidR="00186ED3" w:rsidRDefault="00186ED3" w:rsidP="006952A9">
            <w:pPr>
              <w:jc w:val="center"/>
              <w:rPr>
                <w:rFonts w:cstheme="minorHAnsi"/>
                <w:bCs/>
                <w:sz w:val="24"/>
                <w:szCs w:val="24"/>
              </w:rPr>
            </w:pPr>
            <w:r>
              <w:rPr>
                <w:rFonts w:cstheme="minorHAnsi"/>
                <w:bCs/>
                <w:sz w:val="24"/>
                <w:szCs w:val="24"/>
              </w:rPr>
              <w:t>Patient Care</w:t>
            </w:r>
          </w:p>
        </w:tc>
      </w:tr>
      <w:tr w:rsidR="00186ED3" w:rsidRPr="006952A9" w14:paraId="6F3EC4E0" w14:textId="77777777" w:rsidTr="00186ED3">
        <w:trPr>
          <w:trHeight w:val="577"/>
        </w:trPr>
        <w:tc>
          <w:tcPr>
            <w:tcW w:w="1893" w:type="dxa"/>
          </w:tcPr>
          <w:p w14:paraId="3959AF3E" w14:textId="741AE861" w:rsidR="00186ED3" w:rsidRPr="00186ED3" w:rsidRDefault="00186ED3" w:rsidP="006952A9">
            <w:pPr>
              <w:jc w:val="center"/>
              <w:rPr>
                <w:rFonts w:cstheme="minorHAnsi"/>
                <w:b/>
                <w:sz w:val="24"/>
                <w:szCs w:val="24"/>
              </w:rPr>
            </w:pPr>
            <w:r w:rsidRPr="00186ED3">
              <w:rPr>
                <w:rFonts w:cstheme="minorHAnsi"/>
                <w:b/>
                <w:sz w:val="24"/>
                <w:szCs w:val="24"/>
              </w:rPr>
              <w:t>Healthcare – Sports Medicine</w:t>
            </w:r>
          </w:p>
        </w:tc>
        <w:tc>
          <w:tcPr>
            <w:tcW w:w="2981" w:type="dxa"/>
          </w:tcPr>
          <w:p w14:paraId="40A4A17C" w14:textId="0031CE43" w:rsidR="00186ED3" w:rsidRDefault="00186ED3" w:rsidP="006952A9">
            <w:pPr>
              <w:jc w:val="center"/>
              <w:rPr>
                <w:rFonts w:cstheme="minorHAnsi"/>
                <w:bCs/>
                <w:sz w:val="24"/>
                <w:szCs w:val="24"/>
              </w:rPr>
            </w:pPr>
            <w:r>
              <w:rPr>
                <w:rFonts w:cstheme="minorHAnsi"/>
                <w:bCs/>
                <w:sz w:val="24"/>
                <w:szCs w:val="24"/>
              </w:rPr>
              <w:t>Intro to Healthcare</w:t>
            </w:r>
          </w:p>
        </w:tc>
        <w:tc>
          <w:tcPr>
            <w:tcW w:w="2483" w:type="dxa"/>
          </w:tcPr>
          <w:p w14:paraId="06D3E239" w14:textId="5CC3786A" w:rsidR="00186ED3" w:rsidRDefault="00186ED3" w:rsidP="006952A9">
            <w:pPr>
              <w:jc w:val="center"/>
              <w:rPr>
                <w:rFonts w:cstheme="minorHAnsi"/>
                <w:bCs/>
                <w:sz w:val="24"/>
                <w:szCs w:val="24"/>
              </w:rPr>
            </w:pPr>
            <w:r>
              <w:rPr>
                <w:rFonts w:cstheme="minorHAnsi"/>
                <w:bCs/>
                <w:sz w:val="24"/>
                <w:szCs w:val="24"/>
              </w:rPr>
              <w:t>Essentials of Healthcare</w:t>
            </w:r>
          </w:p>
        </w:tc>
        <w:tc>
          <w:tcPr>
            <w:tcW w:w="3443" w:type="dxa"/>
          </w:tcPr>
          <w:p w14:paraId="099A65D3" w14:textId="7E77BA49" w:rsidR="00186ED3" w:rsidRDefault="00186ED3" w:rsidP="006952A9">
            <w:pPr>
              <w:jc w:val="center"/>
              <w:rPr>
                <w:rFonts w:cstheme="minorHAnsi"/>
                <w:bCs/>
                <w:sz w:val="24"/>
                <w:szCs w:val="24"/>
              </w:rPr>
            </w:pPr>
            <w:r>
              <w:rPr>
                <w:rFonts w:cstheme="minorHAnsi"/>
                <w:bCs/>
                <w:sz w:val="24"/>
                <w:szCs w:val="24"/>
              </w:rPr>
              <w:t>Sports Medicine</w:t>
            </w:r>
          </w:p>
        </w:tc>
      </w:tr>
      <w:tr w:rsidR="00186ED3" w:rsidRPr="006952A9" w14:paraId="3069B944" w14:textId="77777777" w:rsidTr="00186ED3">
        <w:trPr>
          <w:trHeight w:val="577"/>
        </w:trPr>
        <w:tc>
          <w:tcPr>
            <w:tcW w:w="1893" w:type="dxa"/>
          </w:tcPr>
          <w:p w14:paraId="576C3EC8" w14:textId="4C29C8C7" w:rsidR="00186ED3" w:rsidRPr="00186ED3" w:rsidRDefault="00186ED3" w:rsidP="006952A9">
            <w:pPr>
              <w:jc w:val="center"/>
              <w:rPr>
                <w:rFonts w:cstheme="minorHAnsi"/>
                <w:b/>
                <w:sz w:val="24"/>
                <w:szCs w:val="24"/>
              </w:rPr>
            </w:pPr>
            <w:r w:rsidRPr="00186ED3">
              <w:rPr>
                <w:rFonts w:cstheme="minorHAnsi"/>
                <w:b/>
                <w:sz w:val="24"/>
                <w:szCs w:val="24"/>
              </w:rPr>
              <w:t>Law &amp; Justice</w:t>
            </w:r>
          </w:p>
        </w:tc>
        <w:tc>
          <w:tcPr>
            <w:tcW w:w="2981" w:type="dxa"/>
          </w:tcPr>
          <w:p w14:paraId="6EB17318" w14:textId="76E8BE0D" w:rsidR="00186ED3" w:rsidRDefault="00186ED3" w:rsidP="006952A9">
            <w:pPr>
              <w:jc w:val="center"/>
              <w:rPr>
                <w:rFonts w:cstheme="minorHAnsi"/>
                <w:bCs/>
                <w:sz w:val="24"/>
                <w:szCs w:val="24"/>
              </w:rPr>
            </w:pPr>
            <w:r>
              <w:rPr>
                <w:rFonts w:cstheme="minorHAnsi"/>
                <w:bCs/>
                <w:sz w:val="24"/>
                <w:szCs w:val="24"/>
              </w:rPr>
              <w:t>Into to Law</w:t>
            </w:r>
          </w:p>
        </w:tc>
        <w:tc>
          <w:tcPr>
            <w:tcW w:w="2483" w:type="dxa"/>
          </w:tcPr>
          <w:p w14:paraId="289943E6" w14:textId="08912F0E" w:rsidR="00186ED3" w:rsidRDefault="00186ED3" w:rsidP="006952A9">
            <w:pPr>
              <w:jc w:val="center"/>
              <w:rPr>
                <w:rFonts w:cstheme="minorHAnsi"/>
                <w:bCs/>
                <w:sz w:val="24"/>
                <w:szCs w:val="24"/>
              </w:rPr>
            </w:pPr>
            <w:r>
              <w:rPr>
                <w:rFonts w:cstheme="minorHAnsi"/>
                <w:bCs/>
                <w:sz w:val="24"/>
                <w:szCs w:val="24"/>
              </w:rPr>
              <w:t>Criminal Justice Essentials</w:t>
            </w:r>
          </w:p>
        </w:tc>
        <w:tc>
          <w:tcPr>
            <w:tcW w:w="3443" w:type="dxa"/>
          </w:tcPr>
          <w:p w14:paraId="1ACEA2DA" w14:textId="6ED336AA" w:rsidR="00186ED3" w:rsidRDefault="00186ED3" w:rsidP="006952A9">
            <w:pPr>
              <w:jc w:val="center"/>
              <w:rPr>
                <w:rFonts w:cstheme="minorHAnsi"/>
                <w:bCs/>
                <w:sz w:val="24"/>
                <w:szCs w:val="24"/>
              </w:rPr>
            </w:pPr>
            <w:r>
              <w:rPr>
                <w:rFonts w:cstheme="minorHAnsi"/>
                <w:bCs/>
                <w:sz w:val="24"/>
                <w:szCs w:val="24"/>
              </w:rPr>
              <w:t>Criminal Justice Investigations</w:t>
            </w:r>
          </w:p>
        </w:tc>
      </w:tr>
      <w:tr w:rsidR="00186ED3" w:rsidRPr="006952A9" w14:paraId="5F189E23" w14:textId="77777777" w:rsidTr="00186ED3">
        <w:trPr>
          <w:trHeight w:val="611"/>
        </w:trPr>
        <w:tc>
          <w:tcPr>
            <w:tcW w:w="1893" w:type="dxa"/>
          </w:tcPr>
          <w:p w14:paraId="635A76E7" w14:textId="0DB87763" w:rsidR="00186ED3" w:rsidRPr="00186ED3" w:rsidRDefault="00186ED3" w:rsidP="006952A9">
            <w:pPr>
              <w:jc w:val="center"/>
              <w:rPr>
                <w:rFonts w:cstheme="minorHAnsi"/>
                <w:b/>
                <w:sz w:val="24"/>
                <w:szCs w:val="24"/>
              </w:rPr>
            </w:pPr>
            <w:r w:rsidRPr="00186ED3">
              <w:rPr>
                <w:rFonts w:cstheme="minorHAnsi"/>
                <w:b/>
                <w:sz w:val="24"/>
                <w:szCs w:val="24"/>
              </w:rPr>
              <w:t>Manufacturing</w:t>
            </w:r>
          </w:p>
        </w:tc>
        <w:tc>
          <w:tcPr>
            <w:tcW w:w="2981" w:type="dxa"/>
          </w:tcPr>
          <w:p w14:paraId="20906AE4" w14:textId="0868CDB4" w:rsidR="00186ED3" w:rsidRDefault="00186ED3" w:rsidP="006952A9">
            <w:pPr>
              <w:jc w:val="center"/>
              <w:rPr>
                <w:rFonts w:cstheme="minorHAnsi"/>
                <w:bCs/>
                <w:sz w:val="24"/>
                <w:szCs w:val="24"/>
              </w:rPr>
            </w:pPr>
            <w:r>
              <w:rPr>
                <w:rFonts w:cstheme="minorHAnsi"/>
                <w:bCs/>
                <w:sz w:val="24"/>
                <w:szCs w:val="24"/>
              </w:rPr>
              <w:t>Foundation of Manufacturing &amp; Materials</w:t>
            </w:r>
          </w:p>
        </w:tc>
        <w:tc>
          <w:tcPr>
            <w:tcW w:w="2483" w:type="dxa"/>
          </w:tcPr>
          <w:p w14:paraId="5F6160AD" w14:textId="10F7C5B2" w:rsidR="00186ED3" w:rsidRDefault="00186ED3" w:rsidP="006952A9">
            <w:pPr>
              <w:jc w:val="center"/>
              <w:rPr>
                <w:rFonts w:cstheme="minorHAnsi"/>
                <w:bCs/>
                <w:sz w:val="24"/>
                <w:szCs w:val="24"/>
              </w:rPr>
            </w:pPr>
            <w:r>
              <w:rPr>
                <w:rFonts w:cstheme="minorHAnsi"/>
                <w:bCs/>
                <w:sz w:val="24"/>
                <w:szCs w:val="24"/>
              </w:rPr>
              <w:t>Robotics</w:t>
            </w:r>
          </w:p>
        </w:tc>
        <w:tc>
          <w:tcPr>
            <w:tcW w:w="3443" w:type="dxa"/>
          </w:tcPr>
          <w:p w14:paraId="35C6C15D" w14:textId="26868BD4" w:rsidR="00186ED3" w:rsidRDefault="00186ED3" w:rsidP="006952A9">
            <w:pPr>
              <w:jc w:val="center"/>
              <w:rPr>
                <w:rFonts w:cstheme="minorHAnsi"/>
                <w:bCs/>
                <w:sz w:val="24"/>
                <w:szCs w:val="24"/>
              </w:rPr>
            </w:pPr>
            <w:r>
              <w:rPr>
                <w:rFonts w:cstheme="minorHAnsi"/>
                <w:bCs/>
                <w:sz w:val="24"/>
                <w:szCs w:val="24"/>
              </w:rPr>
              <w:t>Production Enterprises</w:t>
            </w:r>
          </w:p>
        </w:tc>
      </w:tr>
      <w:tr w:rsidR="00186ED3" w:rsidRPr="006952A9" w14:paraId="65CBB425" w14:textId="77777777" w:rsidTr="00186ED3">
        <w:trPr>
          <w:trHeight w:val="620"/>
        </w:trPr>
        <w:tc>
          <w:tcPr>
            <w:tcW w:w="1893" w:type="dxa"/>
          </w:tcPr>
          <w:p w14:paraId="00FDA925" w14:textId="6633A2E5" w:rsidR="00186ED3" w:rsidRPr="00186ED3" w:rsidRDefault="00186ED3" w:rsidP="006952A9">
            <w:pPr>
              <w:jc w:val="center"/>
              <w:rPr>
                <w:rFonts w:cstheme="minorHAnsi"/>
                <w:b/>
                <w:sz w:val="24"/>
                <w:szCs w:val="24"/>
              </w:rPr>
            </w:pPr>
            <w:r w:rsidRPr="00186ED3">
              <w:rPr>
                <w:rFonts w:cstheme="minorHAnsi"/>
                <w:b/>
                <w:sz w:val="24"/>
                <w:szCs w:val="24"/>
              </w:rPr>
              <w:t>Sports &amp; Entertainment Marketing</w:t>
            </w:r>
          </w:p>
        </w:tc>
        <w:tc>
          <w:tcPr>
            <w:tcW w:w="2981" w:type="dxa"/>
          </w:tcPr>
          <w:p w14:paraId="1E4E91F0" w14:textId="73A8D5CD" w:rsidR="00186ED3" w:rsidRDefault="00186ED3" w:rsidP="006952A9">
            <w:pPr>
              <w:jc w:val="center"/>
              <w:rPr>
                <w:rFonts w:cstheme="minorHAnsi"/>
                <w:bCs/>
                <w:sz w:val="24"/>
                <w:szCs w:val="24"/>
              </w:rPr>
            </w:pPr>
            <w:r>
              <w:rPr>
                <w:rFonts w:cstheme="minorHAnsi"/>
                <w:bCs/>
                <w:sz w:val="24"/>
                <w:szCs w:val="24"/>
              </w:rPr>
              <w:t>Marketing Principles</w:t>
            </w:r>
          </w:p>
        </w:tc>
        <w:tc>
          <w:tcPr>
            <w:tcW w:w="2483" w:type="dxa"/>
          </w:tcPr>
          <w:p w14:paraId="47415F15" w14:textId="307C1B7C" w:rsidR="00186ED3" w:rsidRDefault="00186ED3" w:rsidP="006952A9">
            <w:pPr>
              <w:jc w:val="center"/>
              <w:rPr>
                <w:rFonts w:cstheme="minorHAnsi"/>
                <w:bCs/>
                <w:sz w:val="24"/>
                <w:szCs w:val="24"/>
              </w:rPr>
            </w:pPr>
            <w:r>
              <w:rPr>
                <w:rFonts w:cstheme="minorHAnsi"/>
                <w:bCs/>
                <w:sz w:val="24"/>
                <w:szCs w:val="24"/>
              </w:rPr>
              <w:t>Introduction to Sports &amp; Entertainment</w:t>
            </w:r>
          </w:p>
        </w:tc>
        <w:tc>
          <w:tcPr>
            <w:tcW w:w="3443" w:type="dxa"/>
          </w:tcPr>
          <w:p w14:paraId="31E98521" w14:textId="273D7A9B" w:rsidR="00186ED3" w:rsidRDefault="00186ED3" w:rsidP="006952A9">
            <w:pPr>
              <w:jc w:val="center"/>
              <w:rPr>
                <w:rFonts w:cstheme="minorHAnsi"/>
                <w:bCs/>
                <w:sz w:val="24"/>
                <w:szCs w:val="24"/>
              </w:rPr>
            </w:pPr>
            <w:r>
              <w:rPr>
                <w:rFonts w:cstheme="minorHAnsi"/>
                <w:bCs/>
                <w:sz w:val="24"/>
                <w:szCs w:val="24"/>
              </w:rPr>
              <w:t>Advanced Sports &amp; Entertainment Marketing</w:t>
            </w:r>
          </w:p>
        </w:tc>
      </w:tr>
      <w:tr w:rsidR="00186ED3" w:rsidRPr="006952A9" w14:paraId="5700A00C" w14:textId="77777777" w:rsidTr="00186ED3">
        <w:trPr>
          <w:trHeight w:val="620"/>
        </w:trPr>
        <w:tc>
          <w:tcPr>
            <w:tcW w:w="1893" w:type="dxa"/>
          </w:tcPr>
          <w:p w14:paraId="2D45A6A9" w14:textId="339FCA09" w:rsidR="00186ED3" w:rsidRPr="00186ED3" w:rsidRDefault="00186ED3" w:rsidP="006952A9">
            <w:pPr>
              <w:jc w:val="center"/>
              <w:rPr>
                <w:rFonts w:cstheme="minorHAnsi"/>
                <w:b/>
                <w:sz w:val="24"/>
                <w:szCs w:val="24"/>
              </w:rPr>
            </w:pPr>
            <w:r w:rsidRPr="00186ED3">
              <w:rPr>
                <w:rFonts w:cstheme="minorHAnsi"/>
                <w:b/>
                <w:sz w:val="24"/>
                <w:szCs w:val="24"/>
              </w:rPr>
              <w:t>Teaching as a Profession</w:t>
            </w:r>
          </w:p>
        </w:tc>
        <w:tc>
          <w:tcPr>
            <w:tcW w:w="2981" w:type="dxa"/>
          </w:tcPr>
          <w:p w14:paraId="6417625B" w14:textId="43C51240" w:rsidR="00186ED3" w:rsidRDefault="00186ED3" w:rsidP="006952A9">
            <w:pPr>
              <w:jc w:val="center"/>
              <w:rPr>
                <w:rFonts w:cstheme="minorHAnsi"/>
                <w:bCs/>
                <w:sz w:val="24"/>
                <w:szCs w:val="24"/>
              </w:rPr>
            </w:pPr>
            <w:r>
              <w:rPr>
                <w:rFonts w:cstheme="minorHAnsi"/>
                <w:bCs/>
                <w:sz w:val="24"/>
                <w:szCs w:val="24"/>
              </w:rPr>
              <w:t>Examining the Teaching Profession</w:t>
            </w:r>
          </w:p>
        </w:tc>
        <w:tc>
          <w:tcPr>
            <w:tcW w:w="2483" w:type="dxa"/>
          </w:tcPr>
          <w:p w14:paraId="70252967" w14:textId="13AF2B0A" w:rsidR="00186ED3" w:rsidRDefault="00186ED3" w:rsidP="006952A9">
            <w:pPr>
              <w:jc w:val="center"/>
              <w:rPr>
                <w:rFonts w:cstheme="minorHAnsi"/>
                <w:bCs/>
                <w:sz w:val="24"/>
                <w:szCs w:val="24"/>
              </w:rPr>
            </w:pPr>
            <w:r>
              <w:rPr>
                <w:rFonts w:cstheme="minorHAnsi"/>
                <w:bCs/>
                <w:sz w:val="24"/>
                <w:szCs w:val="24"/>
              </w:rPr>
              <w:t>Contemporary Issues in Education</w:t>
            </w:r>
          </w:p>
        </w:tc>
        <w:tc>
          <w:tcPr>
            <w:tcW w:w="3443" w:type="dxa"/>
          </w:tcPr>
          <w:p w14:paraId="5CB24748" w14:textId="34D1D603" w:rsidR="00186ED3" w:rsidRDefault="00186ED3" w:rsidP="006952A9">
            <w:pPr>
              <w:jc w:val="center"/>
              <w:rPr>
                <w:rFonts w:cstheme="minorHAnsi"/>
                <w:bCs/>
                <w:sz w:val="24"/>
                <w:szCs w:val="24"/>
              </w:rPr>
            </w:pPr>
            <w:r>
              <w:rPr>
                <w:rFonts w:cstheme="minorHAnsi"/>
                <w:bCs/>
                <w:sz w:val="24"/>
                <w:szCs w:val="24"/>
              </w:rPr>
              <w:t>Teaching as a Profession Internship</w:t>
            </w:r>
          </w:p>
        </w:tc>
      </w:tr>
      <w:tr w:rsidR="00186ED3" w:rsidRPr="006952A9" w14:paraId="27164A14" w14:textId="77777777" w:rsidTr="00186ED3">
        <w:trPr>
          <w:trHeight w:val="611"/>
        </w:trPr>
        <w:tc>
          <w:tcPr>
            <w:tcW w:w="1893" w:type="dxa"/>
          </w:tcPr>
          <w:p w14:paraId="6A81BB24" w14:textId="26613329" w:rsidR="00186ED3" w:rsidRPr="00186ED3" w:rsidRDefault="00186ED3" w:rsidP="006952A9">
            <w:pPr>
              <w:jc w:val="center"/>
              <w:rPr>
                <w:rFonts w:cstheme="minorHAnsi"/>
                <w:b/>
                <w:sz w:val="24"/>
                <w:szCs w:val="24"/>
              </w:rPr>
            </w:pPr>
            <w:r w:rsidRPr="00186ED3">
              <w:rPr>
                <w:rFonts w:cstheme="minorHAnsi"/>
                <w:b/>
                <w:sz w:val="24"/>
                <w:szCs w:val="24"/>
              </w:rPr>
              <w:t>Transportation &amp; Logistical Support</w:t>
            </w:r>
          </w:p>
        </w:tc>
        <w:tc>
          <w:tcPr>
            <w:tcW w:w="2981" w:type="dxa"/>
          </w:tcPr>
          <w:p w14:paraId="0DF54FF0" w14:textId="201CC9CF" w:rsidR="00186ED3" w:rsidRDefault="00186ED3" w:rsidP="006952A9">
            <w:pPr>
              <w:jc w:val="center"/>
              <w:rPr>
                <w:rFonts w:cstheme="minorHAnsi"/>
                <w:bCs/>
                <w:sz w:val="24"/>
                <w:szCs w:val="24"/>
              </w:rPr>
            </w:pPr>
            <w:r>
              <w:rPr>
                <w:rFonts w:cstheme="minorHAnsi"/>
                <w:bCs/>
                <w:sz w:val="24"/>
                <w:szCs w:val="24"/>
              </w:rPr>
              <w:t>Basic Maintenance &amp; Light Repair I</w:t>
            </w:r>
          </w:p>
        </w:tc>
        <w:tc>
          <w:tcPr>
            <w:tcW w:w="2483" w:type="dxa"/>
          </w:tcPr>
          <w:p w14:paraId="17086755" w14:textId="58E3C088" w:rsidR="00186ED3" w:rsidRPr="00186ED3" w:rsidRDefault="00186ED3" w:rsidP="006952A9">
            <w:pPr>
              <w:jc w:val="center"/>
              <w:rPr>
                <w:rFonts w:cstheme="minorHAnsi"/>
                <w:bCs/>
                <w:i/>
                <w:iCs/>
                <w:sz w:val="24"/>
                <w:szCs w:val="24"/>
              </w:rPr>
            </w:pPr>
            <w:r>
              <w:rPr>
                <w:rFonts w:cstheme="minorHAnsi"/>
                <w:bCs/>
                <w:sz w:val="24"/>
                <w:szCs w:val="24"/>
              </w:rPr>
              <w:t>Basic Maintenance &amp; Light Repair II</w:t>
            </w:r>
          </w:p>
        </w:tc>
        <w:tc>
          <w:tcPr>
            <w:tcW w:w="3443" w:type="dxa"/>
          </w:tcPr>
          <w:p w14:paraId="3870E3BF" w14:textId="539F3D08" w:rsidR="00186ED3" w:rsidRDefault="00186ED3" w:rsidP="006952A9">
            <w:pPr>
              <w:jc w:val="center"/>
              <w:rPr>
                <w:rFonts w:cstheme="minorHAnsi"/>
                <w:bCs/>
                <w:sz w:val="24"/>
                <w:szCs w:val="24"/>
              </w:rPr>
            </w:pPr>
            <w:r>
              <w:rPr>
                <w:rFonts w:cstheme="minorHAnsi"/>
                <w:bCs/>
                <w:sz w:val="24"/>
                <w:szCs w:val="24"/>
              </w:rPr>
              <w:t>Basic Maintenance &amp; Light Repair III</w:t>
            </w:r>
          </w:p>
        </w:tc>
      </w:tr>
      <w:tr w:rsidR="00186ED3" w:rsidRPr="006952A9" w14:paraId="5E20DECA" w14:textId="77777777" w:rsidTr="00186ED3">
        <w:trPr>
          <w:trHeight w:val="440"/>
        </w:trPr>
        <w:tc>
          <w:tcPr>
            <w:tcW w:w="1893" w:type="dxa"/>
          </w:tcPr>
          <w:p w14:paraId="3328D1B0" w14:textId="42895E61" w:rsidR="00186ED3" w:rsidRPr="00186ED3" w:rsidRDefault="00186ED3" w:rsidP="006952A9">
            <w:pPr>
              <w:jc w:val="center"/>
              <w:rPr>
                <w:rFonts w:cstheme="minorHAnsi"/>
                <w:b/>
                <w:sz w:val="24"/>
                <w:szCs w:val="24"/>
              </w:rPr>
            </w:pPr>
            <w:r w:rsidRPr="00186ED3">
              <w:rPr>
                <w:rFonts w:cstheme="minorHAnsi"/>
                <w:b/>
                <w:sz w:val="24"/>
                <w:szCs w:val="24"/>
              </w:rPr>
              <w:t>Veterinary Science</w:t>
            </w:r>
          </w:p>
        </w:tc>
        <w:tc>
          <w:tcPr>
            <w:tcW w:w="2981" w:type="dxa"/>
          </w:tcPr>
          <w:p w14:paraId="400118B1" w14:textId="2FFC605D" w:rsidR="00186ED3" w:rsidRDefault="00186ED3" w:rsidP="006952A9">
            <w:pPr>
              <w:jc w:val="center"/>
              <w:rPr>
                <w:rFonts w:cstheme="minorHAnsi"/>
                <w:bCs/>
                <w:sz w:val="24"/>
                <w:szCs w:val="24"/>
              </w:rPr>
            </w:pPr>
            <w:r>
              <w:rPr>
                <w:rFonts w:cstheme="minorHAnsi"/>
                <w:bCs/>
                <w:sz w:val="24"/>
                <w:szCs w:val="24"/>
              </w:rPr>
              <w:t>Basic Agriculture</w:t>
            </w:r>
          </w:p>
        </w:tc>
        <w:tc>
          <w:tcPr>
            <w:tcW w:w="2483" w:type="dxa"/>
          </w:tcPr>
          <w:p w14:paraId="051D0A48" w14:textId="5ED3D998" w:rsidR="00186ED3" w:rsidRDefault="00186ED3" w:rsidP="006952A9">
            <w:pPr>
              <w:jc w:val="center"/>
              <w:rPr>
                <w:rFonts w:cstheme="minorHAnsi"/>
                <w:bCs/>
                <w:sz w:val="24"/>
                <w:szCs w:val="24"/>
              </w:rPr>
            </w:pPr>
            <w:r>
              <w:rPr>
                <w:rFonts w:cstheme="minorHAnsi"/>
                <w:bCs/>
                <w:sz w:val="24"/>
                <w:szCs w:val="24"/>
              </w:rPr>
              <w:t>Animal Science</w:t>
            </w:r>
          </w:p>
        </w:tc>
        <w:tc>
          <w:tcPr>
            <w:tcW w:w="3443" w:type="dxa"/>
          </w:tcPr>
          <w:p w14:paraId="462026AD" w14:textId="6D08B2C3" w:rsidR="00186ED3" w:rsidRDefault="00186ED3" w:rsidP="006952A9">
            <w:pPr>
              <w:jc w:val="center"/>
              <w:rPr>
                <w:rFonts w:cstheme="minorHAnsi"/>
                <w:bCs/>
                <w:sz w:val="24"/>
                <w:szCs w:val="24"/>
              </w:rPr>
            </w:pPr>
            <w:r>
              <w:rPr>
                <w:rFonts w:cstheme="minorHAnsi"/>
                <w:bCs/>
                <w:sz w:val="24"/>
                <w:szCs w:val="24"/>
              </w:rPr>
              <w:t>Veterinary Science</w:t>
            </w:r>
          </w:p>
        </w:tc>
      </w:tr>
      <w:tr w:rsidR="00186ED3" w:rsidRPr="006952A9" w14:paraId="42223A29" w14:textId="77777777" w:rsidTr="00186ED3">
        <w:trPr>
          <w:trHeight w:val="458"/>
        </w:trPr>
        <w:tc>
          <w:tcPr>
            <w:tcW w:w="1893" w:type="dxa"/>
          </w:tcPr>
          <w:p w14:paraId="66A71A15" w14:textId="03B178EA" w:rsidR="00186ED3" w:rsidRPr="00186ED3" w:rsidRDefault="00186ED3" w:rsidP="006952A9">
            <w:pPr>
              <w:jc w:val="center"/>
              <w:rPr>
                <w:rFonts w:cstheme="minorHAnsi"/>
                <w:b/>
                <w:sz w:val="24"/>
                <w:szCs w:val="24"/>
              </w:rPr>
            </w:pPr>
            <w:r w:rsidRPr="00186ED3">
              <w:rPr>
                <w:rFonts w:cstheme="minorHAnsi"/>
                <w:b/>
                <w:sz w:val="24"/>
                <w:szCs w:val="24"/>
              </w:rPr>
              <w:t>Interior Design</w:t>
            </w:r>
          </w:p>
        </w:tc>
        <w:tc>
          <w:tcPr>
            <w:tcW w:w="2981" w:type="dxa"/>
          </w:tcPr>
          <w:p w14:paraId="33A07AE9" w14:textId="032AD3A0" w:rsidR="00186ED3" w:rsidRDefault="00186ED3" w:rsidP="006952A9">
            <w:pPr>
              <w:jc w:val="center"/>
              <w:rPr>
                <w:rFonts w:cstheme="minorHAnsi"/>
                <w:bCs/>
                <w:sz w:val="24"/>
                <w:szCs w:val="24"/>
              </w:rPr>
            </w:pPr>
            <w:r>
              <w:rPr>
                <w:rFonts w:cstheme="minorHAnsi"/>
                <w:bCs/>
                <w:sz w:val="24"/>
                <w:szCs w:val="24"/>
              </w:rPr>
              <w:t>Interior Design I</w:t>
            </w:r>
          </w:p>
        </w:tc>
        <w:tc>
          <w:tcPr>
            <w:tcW w:w="2483" w:type="dxa"/>
          </w:tcPr>
          <w:p w14:paraId="2E9809F9" w14:textId="794233DB" w:rsidR="00186ED3" w:rsidRDefault="00186ED3" w:rsidP="006952A9">
            <w:pPr>
              <w:jc w:val="center"/>
              <w:rPr>
                <w:rFonts w:cstheme="minorHAnsi"/>
                <w:bCs/>
                <w:sz w:val="24"/>
                <w:szCs w:val="24"/>
              </w:rPr>
            </w:pPr>
            <w:r>
              <w:rPr>
                <w:rFonts w:cstheme="minorHAnsi"/>
                <w:bCs/>
                <w:sz w:val="24"/>
                <w:szCs w:val="24"/>
              </w:rPr>
              <w:t>Interior Design II</w:t>
            </w:r>
          </w:p>
        </w:tc>
        <w:tc>
          <w:tcPr>
            <w:tcW w:w="3443" w:type="dxa"/>
          </w:tcPr>
          <w:p w14:paraId="19C35A52" w14:textId="47C205B3" w:rsidR="00186ED3" w:rsidRDefault="00186ED3" w:rsidP="006952A9">
            <w:pPr>
              <w:jc w:val="center"/>
              <w:rPr>
                <w:rFonts w:cstheme="minorHAnsi"/>
                <w:bCs/>
                <w:sz w:val="24"/>
                <w:szCs w:val="24"/>
              </w:rPr>
            </w:pPr>
            <w:r>
              <w:rPr>
                <w:rFonts w:cstheme="minorHAnsi"/>
                <w:bCs/>
                <w:sz w:val="24"/>
                <w:szCs w:val="24"/>
              </w:rPr>
              <w:t>Interior Design III</w:t>
            </w:r>
          </w:p>
        </w:tc>
      </w:tr>
    </w:tbl>
    <w:p w14:paraId="5B004A68" w14:textId="77777777" w:rsidR="009E43A9" w:rsidRPr="006E3A51" w:rsidRDefault="009E43A9" w:rsidP="00F95B6C">
      <w:pPr>
        <w:rPr>
          <w:rFonts w:cstheme="minorHAnsi"/>
          <w:sz w:val="24"/>
          <w:szCs w:val="24"/>
        </w:rPr>
      </w:pPr>
    </w:p>
    <w:p w14:paraId="35335F09" w14:textId="77777777" w:rsidR="009E43A9" w:rsidRPr="006E3A51" w:rsidRDefault="009E43A9" w:rsidP="00F95B6C">
      <w:pPr>
        <w:rPr>
          <w:rFonts w:cstheme="minorHAnsi"/>
          <w:sz w:val="24"/>
          <w:szCs w:val="24"/>
        </w:rPr>
      </w:pPr>
    </w:p>
    <w:p w14:paraId="0ED19B4A" w14:textId="77777777" w:rsidR="009E43A9" w:rsidRPr="006E3A51" w:rsidRDefault="009E43A9" w:rsidP="00F95B6C">
      <w:pPr>
        <w:rPr>
          <w:rFonts w:cstheme="minorHAnsi"/>
          <w:sz w:val="24"/>
          <w:szCs w:val="24"/>
        </w:rPr>
      </w:pPr>
    </w:p>
    <w:p w14:paraId="1A3F1025" w14:textId="77777777" w:rsidR="009E43A9" w:rsidRPr="006E3A51" w:rsidRDefault="009E43A9" w:rsidP="00F95B6C">
      <w:pPr>
        <w:rPr>
          <w:rFonts w:cstheme="minorHAnsi"/>
          <w:sz w:val="24"/>
          <w:szCs w:val="24"/>
        </w:rPr>
      </w:pPr>
    </w:p>
    <w:p w14:paraId="005B2001" w14:textId="77777777" w:rsidR="009E43A9" w:rsidRPr="006E3A51" w:rsidRDefault="009E43A9" w:rsidP="00F95B6C">
      <w:pPr>
        <w:rPr>
          <w:rFonts w:cstheme="minorHAnsi"/>
          <w:sz w:val="24"/>
          <w:szCs w:val="24"/>
        </w:rPr>
      </w:pPr>
    </w:p>
    <w:p w14:paraId="42E7818F" w14:textId="77777777" w:rsidR="009E43A9" w:rsidRPr="006E3A51" w:rsidRDefault="009E43A9" w:rsidP="00F95B6C">
      <w:pPr>
        <w:rPr>
          <w:rFonts w:cstheme="minorHAnsi"/>
          <w:sz w:val="24"/>
          <w:szCs w:val="24"/>
        </w:rPr>
      </w:pPr>
    </w:p>
    <w:p w14:paraId="46621175" w14:textId="77777777" w:rsidR="00940A0D" w:rsidRPr="006E3A51" w:rsidRDefault="00940A0D" w:rsidP="00940A0D">
      <w:pPr>
        <w:spacing w:after="0" w:line="240" w:lineRule="auto"/>
        <w:rPr>
          <w:rFonts w:eastAsia="Times New Roman" w:cstheme="minorHAnsi"/>
          <w:sz w:val="24"/>
          <w:szCs w:val="24"/>
        </w:rPr>
        <w:sectPr w:rsidR="00940A0D" w:rsidRPr="006E3A51" w:rsidSect="00186ED3">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3B449ACF" w14:textId="77777777" w:rsidR="00940A0D" w:rsidRPr="006E3A51" w:rsidRDefault="00940A0D" w:rsidP="00940A0D">
      <w:pPr>
        <w:spacing w:after="0" w:line="240" w:lineRule="auto"/>
        <w:rPr>
          <w:rFonts w:eastAsia="Times New Roman" w:cstheme="minorHAnsi"/>
          <w:sz w:val="24"/>
          <w:szCs w:val="24"/>
        </w:rPr>
      </w:pPr>
    </w:p>
    <w:sectPr w:rsidR="00940A0D" w:rsidRPr="006E3A51" w:rsidSect="002C58EA">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3226" w14:textId="77777777" w:rsidR="0092166F" w:rsidRDefault="0092166F" w:rsidP="007864EB">
      <w:pPr>
        <w:spacing w:after="0" w:line="240" w:lineRule="auto"/>
      </w:pPr>
      <w:r>
        <w:separator/>
      </w:r>
    </w:p>
  </w:endnote>
  <w:endnote w:type="continuationSeparator" w:id="0">
    <w:p w14:paraId="2A4FA06B" w14:textId="77777777" w:rsidR="0092166F" w:rsidRDefault="0092166F" w:rsidP="0078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EA6E" w14:textId="77777777" w:rsidR="0092166F" w:rsidRDefault="0092166F" w:rsidP="007864EB">
      <w:pPr>
        <w:spacing w:after="0" w:line="240" w:lineRule="auto"/>
      </w:pPr>
      <w:r>
        <w:separator/>
      </w:r>
    </w:p>
  </w:footnote>
  <w:footnote w:type="continuationSeparator" w:id="0">
    <w:p w14:paraId="1C2FABEE" w14:textId="77777777" w:rsidR="0092166F" w:rsidRDefault="0092166F" w:rsidP="00786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D31"/>
    <w:multiLevelType w:val="hybridMultilevel"/>
    <w:tmpl w:val="259AF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A7D19"/>
    <w:multiLevelType w:val="hybridMultilevel"/>
    <w:tmpl w:val="4188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0591"/>
    <w:multiLevelType w:val="hybridMultilevel"/>
    <w:tmpl w:val="CAE8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A6735"/>
    <w:multiLevelType w:val="hybridMultilevel"/>
    <w:tmpl w:val="6FE4E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0304C"/>
    <w:multiLevelType w:val="hybridMultilevel"/>
    <w:tmpl w:val="800A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40ACB"/>
    <w:multiLevelType w:val="hybridMultilevel"/>
    <w:tmpl w:val="28E2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B51F2"/>
    <w:multiLevelType w:val="hybridMultilevel"/>
    <w:tmpl w:val="28DA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D3D4E"/>
    <w:multiLevelType w:val="hybridMultilevel"/>
    <w:tmpl w:val="46CE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7599A"/>
    <w:multiLevelType w:val="hybridMultilevel"/>
    <w:tmpl w:val="12B0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B1EC4"/>
    <w:multiLevelType w:val="hybridMultilevel"/>
    <w:tmpl w:val="B07C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E4C93"/>
    <w:multiLevelType w:val="hybridMultilevel"/>
    <w:tmpl w:val="1640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51BD6"/>
    <w:multiLevelType w:val="hybridMultilevel"/>
    <w:tmpl w:val="E9482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E3F74"/>
    <w:multiLevelType w:val="hybridMultilevel"/>
    <w:tmpl w:val="A382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8289D"/>
    <w:multiLevelType w:val="hybridMultilevel"/>
    <w:tmpl w:val="9CECA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D43A3"/>
    <w:multiLevelType w:val="hybridMultilevel"/>
    <w:tmpl w:val="9ABA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A31A9"/>
    <w:multiLevelType w:val="hybridMultilevel"/>
    <w:tmpl w:val="2E70F5B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09E35F6"/>
    <w:multiLevelType w:val="hybridMultilevel"/>
    <w:tmpl w:val="D10A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237A8"/>
    <w:multiLevelType w:val="hybridMultilevel"/>
    <w:tmpl w:val="1F48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A5FE8"/>
    <w:multiLevelType w:val="hybridMultilevel"/>
    <w:tmpl w:val="8B7A7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34148"/>
    <w:multiLevelType w:val="hybridMultilevel"/>
    <w:tmpl w:val="DE24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D3835"/>
    <w:multiLevelType w:val="hybridMultilevel"/>
    <w:tmpl w:val="3A6A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14C96"/>
    <w:multiLevelType w:val="hybridMultilevel"/>
    <w:tmpl w:val="485C6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94F59"/>
    <w:multiLevelType w:val="hybridMultilevel"/>
    <w:tmpl w:val="236E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F7CAE"/>
    <w:multiLevelType w:val="hybridMultilevel"/>
    <w:tmpl w:val="4A1C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32B6A"/>
    <w:multiLevelType w:val="hybridMultilevel"/>
    <w:tmpl w:val="5976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62AD5"/>
    <w:multiLevelType w:val="hybridMultilevel"/>
    <w:tmpl w:val="A3C2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35CE9"/>
    <w:multiLevelType w:val="hybridMultilevel"/>
    <w:tmpl w:val="6FFE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0678B"/>
    <w:multiLevelType w:val="hybridMultilevel"/>
    <w:tmpl w:val="91F6F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21C12"/>
    <w:multiLevelType w:val="hybridMultilevel"/>
    <w:tmpl w:val="51CC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05730"/>
    <w:multiLevelType w:val="hybridMultilevel"/>
    <w:tmpl w:val="455A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C7F1A"/>
    <w:multiLevelType w:val="hybridMultilevel"/>
    <w:tmpl w:val="5E48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869CF"/>
    <w:multiLevelType w:val="hybridMultilevel"/>
    <w:tmpl w:val="DB02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CC258A"/>
    <w:multiLevelType w:val="hybridMultilevel"/>
    <w:tmpl w:val="28468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B3217"/>
    <w:multiLevelType w:val="hybridMultilevel"/>
    <w:tmpl w:val="FF10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33122"/>
    <w:multiLevelType w:val="hybridMultilevel"/>
    <w:tmpl w:val="03C6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2606A"/>
    <w:multiLevelType w:val="hybridMultilevel"/>
    <w:tmpl w:val="CD0A9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4731D"/>
    <w:multiLevelType w:val="hybridMultilevel"/>
    <w:tmpl w:val="FEA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96E68"/>
    <w:multiLevelType w:val="hybridMultilevel"/>
    <w:tmpl w:val="D586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2388B"/>
    <w:multiLevelType w:val="hybridMultilevel"/>
    <w:tmpl w:val="5372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1449435">
    <w:abstractNumId w:val="24"/>
  </w:num>
  <w:num w:numId="2" w16cid:durableId="1242716038">
    <w:abstractNumId w:val="36"/>
  </w:num>
  <w:num w:numId="3" w16cid:durableId="1631126339">
    <w:abstractNumId w:val="26"/>
  </w:num>
  <w:num w:numId="4" w16cid:durableId="93939743">
    <w:abstractNumId w:val="2"/>
  </w:num>
  <w:num w:numId="5" w16cid:durableId="677195949">
    <w:abstractNumId w:val="3"/>
  </w:num>
  <w:num w:numId="6" w16cid:durableId="1043096535">
    <w:abstractNumId w:val="16"/>
  </w:num>
  <w:num w:numId="7" w16cid:durableId="2085056548">
    <w:abstractNumId w:val="19"/>
  </w:num>
  <w:num w:numId="8" w16cid:durableId="1779520349">
    <w:abstractNumId w:val="23"/>
  </w:num>
  <w:num w:numId="9" w16cid:durableId="717126486">
    <w:abstractNumId w:val="13"/>
  </w:num>
  <w:num w:numId="10" w16cid:durableId="1016157228">
    <w:abstractNumId w:val="34"/>
  </w:num>
  <w:num w:numId="11" w16cid:durableId="1055007908">
    <w:abstractNumId w:val="14"/>
  </w:num>
  <w:num w:numId="12" w16cid:durableId="651056257">
    <w:abstractNumId w:val="20"/>
  </w:num>
  <w:num w:numId="13" w16cid:durableId="1069423757">
    <w:abstractNumId w:val="27"/>
  </w:num>
  <w:num w:numId="14" w16cid:durableId="2121756366">
    <w:abstractNumId w:val="35"/>
  </w:num>
  <w:num w:numId="15" w16cid:durableId="324435221">
    <w:abstractNumId w:val="9"/>
  </w:num>
  <w:num w:numId="16" w16cid:durableId="358700665">
    <w:abstractNumId w:val="18"/>
  </w:num>
  <w:num w:numId="17" w16cid:durableId="1354570537">
    <w:abstractNumId w:val="32"/>
  </w:num>
  <w:num w:numId="18" w16cid:durableId="2101946421">
    <w:abstractNumId w:val="21"/>
  </w:num>
  <w:num w:numId="19" w16cid:durableId="462843844">
    <w:abstractNumId w:val="0"/>
  </w:num>
  <w:num w:numId="20" w16cid:durableId="1778479555">
    <w:abstractNumId w:val="5"/>
  </w:num>
  <w:num w:numId="21" w16cid:durableId="1749765721">
    <w:abstractNumId w:val="1"/>
  </w:num>
  <w:num w:numId="22" w16cid:durableId="1516118367">
    <w:abstractNumId w:val="8"/>
  </w:num>
  <w:num w:numId="23" w16cid:durableId="1630865055">
    <w:abstractNumId w:val="7"/>
  </w:num>
  <w:num w:numId="24" w16cid:durableId="1647709993">
    <w:abstractNumId w:val="22"/>
  </w:num>
  <w:num w:numId="25" w16cid:durableId="696855469">
    <w:abstractNumId w:val="30"/>
  </w:num>
  <w:num w:numId="26" w16cid:durableId="2027516530">
    <w:abstractNumId w:val="6"/>
  </w:num>
  <w:num w:numId="27" w16cid:durableId="1238709181">
    <w:abstractNumId w:val="17"/>
  </w:num>
  <w:num w:numId="28" w16cid:durableId="2058122894">
    <w:abstractNumId w:val="38"/>
  </w:num>
  <w:num w:numId="29" w16cid:durableId="1660571161">
    <w:abstractNumId w:val="10"/>
  </w:num>
  <w:num w:numId="30" w16cid:durableId="1278222076">
    <w:abstractNumId w:val="29"/>
  </w:num>
  <w:num w:numId="31" w16cid:durableId="701057808">
    <w:abstractNumId w:val="12"/>
  </w:num>
  <w:num w:numId="32" w16cid:durableId="1614051213">
    <w:abstractNumId w:val="25"/>
  </w:num>
  <w:num w:numId="33" w16cid:durableId="1339044210">
    <w:abstractNumId w:val="33"/>
  </w:num>
  <w:num w:numId="34" w16cid:durableId="1325166784">
    <w:abstractNumId w:val="4"/>
  </w:num>
  <w:num w:numId="35" w16cid:durableId="1588072785">
    <w:abstractNumId w:val="31"/>
  </w:num>
  <w:num w:numId="36" w16cid:durableId="1457093575">
    <w:abstractNumId w:val="15"/>
  </w:num>
  <w:num w:numId="37" w16cid:durableId="1677686024">
    <w:abstractNumId w:val="11"/>
  </w:num>
  <w:num w:numId="38" w16cid:durableId="1801073766">
    <w:abstractNumId w:val="37"/>
  </w:num>
  <w:num w:numId="39" w16cid:durableId="6689493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57"/>
    <w:rsid w:val="000223B6"/>
    <w:rsid w:val="00026D8D"/>
    <w:rsid w:val="00034B58"/>
    <w:rsid w:val="000415EC"/>
    <w:rsid w:val="000416E5"/>
    <w:rsid w:val="00053CE0"/>
    <w:rsid w:val="000602E7"/>
    <w:rsid w:val="000B0EF3"/>
    <w:rsid w:val="0011265E"/>
    <w:rsid w:val="00151357"/>
    <w:rsid w:val="001560D5"/>
    <w:rsid w:val="0017048E"/>
    <w:rsid w:val="00186ED3"/>
    <w:rsid w:val="001924B9"/>
    <w:rsid w:val="0019788B"/>
    <w:rsid w:val="001A2989"/>
    <w:rsid w:val="001C39BA"/>
    <w:rsid w:val="002001DD"/>
    <w:rsid w:val="00210971"/>
    <w:rsid w:val="002145D4"/>
    <w:rsid w:val="00232550"/>
    <w:rsid w:val="00274B3C"/>
    <w:rsid w:val="00275131"/>
    <w:rsid w:val="00282823"/>
    <w:rsid w:val="0029442A"/>
    <w:rsid w:val="002C58EA"/>
    <w:rsid w:val="002E132B"/>
    <w:rsid w:val="002E357D"/>
    <w:rsid w:val="002F2F85"/>
    <w:rsid w:val="003323FD"/>
    <w:rsid w:val="0037203E"/>
    <w:rsid w:val="003A1A5E"/>
    <w:rsid w:val="003A3A67"/>
    <w:rsid w:val="003C343C"/>
    <w:rsid w:val="003C698E"/>
    <w:rsid w:val="00406ACC"/>
    <w:rsid w:val="00443568"/>
    <w:rsid w:val="00456AD4"/>
    <w:rsid w:val="00477B08"/>
    <w:rsid w:val="00480EA8"/>
    <w:rsid w:val="00482F85"/>
    <w:rsid w:val="00483319"/>
    <w:rsid w:val="004A1A1C"/>
    <w:rsid w:val="004A2A17"/>
    <w:rsid w:val="004A3383"/>
    <w:rsid w:val="004B14ED"/>
    <w:rsid w:val="004B5E43"/>
    <w:rsid w:val="004C7C15"/>
    <w:rsid w:val="004E67F2"/>
    <w:rsid w:val="004F50E6"/>
    <w:rsid w:val="00517B53"/>
    <w:rsid w:val="005277B9"/>
    <w:rsid w:val="00531C1E"/>
    <w:rsid w:val="0054101D"/>
    <w:rsid w:val="00542157"/>
    <w:rsid w:val="00553B13"/>
    <w:rsid w:val="0057181B"/>
    <w:rsid w:val="005831F6"/>
    <w:rsid w:val="00616BF6"/>
    <w:rsid w:val="00626BD2"/>
    <w:rsid w:val="00656DD3"/>
    <w:rsid w:val="00666D43"/>
    <w:rsid w:val="0066707D"/>
    <w:rsid w:val="00692C99"/>
    <w:rsid w:val="006952A9"/>
    <w:rsid w:val="006979D4"/>
    <w:rsid w:val="006A07D4"/>
    <w:rsid w:val="006E3A51"/>
    <w:rsid w:val="006E632D"/>
    <w:rsid w:val="00701803"/>
    <w:rsid w:val="00706292"/>
    <w:rsid w:val="00713F98"/>
    <w:rsid w:val="00762E45"/>
    <w:rsid w:val="0077254A"/>
    <w:rsid w:val="007864EB"/>
    <w:rsid w:val="007866EC"/>
    <w:rsid w:val="00790698"/>
    <w:rsid w:val="007D41B7"/>
    <w:rsid w:val="008017EE"/>
    <w:rsid w:val="0081366C"/>
    <w:rsid w:val="0081597B"/>
    <w:rsid w:val="00831A29"/>
    <w:rsid w:val="00837A0D"/>
    <w:rsid w:val="00845BF6"/>
    <w:rsid w:val="0086055E"/>
    <w:rsid w:val="0087506E"/>
    <w:rsid w:val="00887FDA"/>
    <w:rsid w:val="008A665D"/>
    <w:rsid w:val="008B2DF5"/>
    <w:rsid w:val="008C10E7"/>
    <w:rsid w:val="008C5C84"/>
    <w:rsid w:val="008D732C"/>
    <w:rsid w:val="008E099D"/>
    <w:rsid w:val="0092166F"/>
    <w:rsid w:val="00935ECF"/>
    <w:rsid w:val="00940A0D"/>
    <w:rsid w:val="00962F82"/>
    <w:rsid w:val="00996B4E"/>
    <w:rsid w:val="009C3C6E"/>
    <w:rsid w:val="009D340B"/>
    <w:rsid w:val="009E43A9"/>
    <w:rsid w:val="009E661E"/>
    <w:rsid w:val="009F72B2"/>
    <w:rsid w:val="00A174BE"/>
    <w:rsid w:val="00A21741"/>
    <w:rsid w:val="00A423A1"/>
    <w:rsid w:val="00A458A4"/>
    <w:rsid w:val="00A5365D"/>
    <w:rsid w:val="00A964B9"/>
    <w:rsid w:val="00AA37E8"/>
    <w:rsid w:val="00AD4F46"/>
    <w:rsid w:val="00B5377A"/>
    <w:rsid w:val="00BC66DF"/>
    <w:rsid w:val="00BD328C"/>
    <w:rsid w:val="00C15F95"/>
    <w:rsid w:val="00C27A89"/>
    <w:rsid w:val="00C366EE"/>
    <w:rsid w:val="00C507E6"/>
    <w:rsid w:val="00C529F4"/>
    <w:rsid w:val="00C531DF"/>
    <w:rsid w:val="00C77CC8"/>
    <w:rsid w:val="00CB7A4E"/>
    <w:rsid w:val="00CE39F2"/>
    <w:rsid w:val="00CE62BE"/>
    <w:rsid w:val="00D01530"/>
    <w:rsid w:val="00D07B7F"/>
    <w:rsid w:val="00D14DCC"/>
    <w:rsid w:val="00D15BE3"/>
    <w:rsid w:val="00D2212F"/>
    <w:rsid w:val="00D32C76"/>
    <w:rsid w:val="00D36B47"/>
    <w:rsid w:val="00D435A9"/>
    <w:rsid w:val="00D85530"/>
    <w:rsid w:val="00D855E6"/>
    <w:rsid w:val="00DE64CC"/>
    <w:rsid w:val="00E403D7"/>
    <w:rsid w:val="00E510E5"/>
    <w:rsid w:val="00E741D5"/>
    <w:rsid w:val="00E82C09"/>
    <w:rsid w:val="00E83EDE"/>
    <w:rsid w:val="00E91A26"/>
    <w:rsid w:val="00EB447D"/>
    <w:rsid w:val="00EC4311"/>
    <w:rsid w:val="00EE73CB"/>
    <w:rsid w:val="00F03D1B"/>
    <w:rsid w:val="00F375FB"/>
    <w:rsid w:val="00F53008"/>
    <w:rsid w:val="00F63B91"/>
    <w:rsid w:val="00F9018A"/>
    <w:rsid w:val="00F95B6C"/>
    <w:rsid w:val="00FA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AAEE"/>
  <w15:chartTrackingRefBased/>
  <w15:docId w15:val="{ED473789-D1B2-493D-B61B-002E3A16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B08"/>
    <w:rPr>
      <w:rFonts w:ascii="Segoe UI" w:hAnsi="Segoe UI" w:cs="Segoe UI"/>
      <w:sz w:val="18"/>
      <w:szCs w:val="18"/>
    </w:rPr>
  </w:style>
  <w:style w:type="paragraph" w:styleId="ListParagraph">
    <w:name w:val="List Paragraph"/>
    <w:basedOn w:val="Normal"/>
    <w:uiPriority w:val="34"/>
    <w:qFormat/>
    <w:rsid w:val="0054101D"/>
    <w:pPr>
      <w:ind w:left="720"/>
      <w:contextualSpacing/>
    </w:pPr>
  </w:style>
  <w:style w:type="paragraph" w:styleId="NoSpacing">
    <w:name w:val="No Spacing"/>
    <w:link w:val="NoSpacingChar"/>
    <w:uiPriority w:val="1"/>
    <w:qFormat/>
    <w:rsid w:val="00CE62BE"/>
    <w:pPr>
      <w:spacing w:after="0" w:line="240" w:lineRule="auto"/>
    </w:pPr>
    <w:rPr>
      <w:rFonts w:eastAsiaTheme="minorEastAsia"/>
    </w:rPr>
  </w:style>
  <w:style w:type="character" w:customStyle="1" w:styleId="NoSpacingChar">
    <w:name w:val="No Spacing Char"/>
    <w:basedOn w:val="DefaultParagraphFont"/>
    <w:link w:val="NoSpacing"/>
    <w:uiPriority w:val="1"/>
    <w:rsid w:val="00CE62BE"/>
    <w:rPr>
      <w:rFonts w:eastAsiaTheme="minorEastAsia"/>
    </w:rPr>
  </w:style>
  <w:style w:type="table" w:styleId="TableGrid">
    <w:name w:val="Table Grid"/>
    <w:basedOn w:val="TableNormal"/>
    <w:uiPriority w:val="39"/>
    <w:rsid w:val="0094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4EB"/>
  </w:style>
  <w:style w:type="paragraph" w:styleId="Footer">
    <w:name w:val="footer"/>
    <w:basedOn w:val="Normal"/>
    <w:link w:val="FooterChar"/>
    <w:uiPriority w:val="99"/>
    <w:unhideWhenUsed/>
    <w:rsid w:val="00786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7939">
      <w:bodyDiv w:val="1"/>
      <w:marLeft w:val="0"/>
      <w:marRight w:val="0"/>
      <w:marTop w:val="0"/>
      <w:marBottom w:val="0"/>
      <w:divBdr>
        <w:top w:val="none" w:sz="0" w:space="0" w:color="auto"/>
        <w:left w:val="none" w:sz="0" w:space="0" w:color="auto"/>
        <w:bottom w:val="none" w:sz="0" w:space="0" w:color="auto"/>
        <w:right w:val="none" w:sz="0" w:space="0" w:color="auto"/>
      </w:divBdr>
    </w:div>
    <w:div w:id="604508675">
      <w:bodyDiv w:val="1"/>
      <w:marLeft w:val="0"/>
      <w:marRight w:val="0"/>
      <w:marTop w:val="0"/>
      <w:marBottom w:val="0"/>
      <w:divBdr>
        <w:top w:val="none" w:sz="0" w:space="0" w:color="auto"/>
        <w:left w:val="none" w:sz="0" w:space="0" w:color="auto"/>
        <w:bottom w:val="none" w:sz="0" w:space="0" w:color="auto"/>
        <w:right w:val="none" w:sz="0" w:space="0" w:color="auto"/>
      </w:divBdr>
    </w:div>
    <w:div w:id="970401891">
      <w:bodyDiv w:val="1"/>
      <w:marLeft w:val="0"/>
      <w:marRight w:val="0"/>
      <w:marTop w:val="0"/>
      <w:marBottom w:val="0"/>
      <w:divBdr>
        <w:top w:val="none" w:sz="0" w:space="0" w:color="auto"/>
        <w:left w:val="none" w:sz="0" w:space="0" w:color="auto"/>
        <w:bottom w:val="none" w:sz="0" w:space="0" w:color="auto"/>
        <w:right w:val="none" w:sz="0" w:space="0" w:color="auto"/>
      </w:divBdr>
    </w:div>
    <w:div w:id="1059590592">
      <w:bodyDiv w:val="1"/>
      <w:marLeft w:val="0"/>
      <w:marRight w:val="0"/>
      <w:marTop w:val="0"/>
      <w:marBottom w:val="0"/>
      <w:divBdr>
        <w:top w:val="none" w:sz="0" w:space="0" w:color="auto"/>
        <w:left w:val="none" w:sz="0" w:space="0" w:color="auto"/>
        <w:bottom w:val="none" w:sz="0" w:space="0" w:color="auto"/>
        <w:right w:val="none" w:sz="0" w:space="0" w:color="auto"/>
      </w:divBdr>
    </w:div>
    <w:div w:id="1169297036">
      <w:bodyDiv w:val="1"/>
      <w:marLeft w:val="0"/>
      <w:marRight w:val="0"/>
      <w:marTop w:val="0"/>
      <w:marBottom w:val="0"/>
      <w:divBdr>
        <w:top w:val="none" w:sz="0" w:space="0" w:color="auto"/>
        <w:left w:val="none" w:sz="0" w:space="0" w:color="auto"/>
        <w:bottom w:val="none" w:sz="0" w:space="0" w:color="auto"/>
        <w:right w:val="none" w:sz="0" w:space="0" w:color="auto"/>
      </w:divBdr>
      <w:divsChild>
        <w:div w:id="249698514">
          <w:marLeft w:val="0"/>
          <w:marRight w:val="0"/>
          <w:marTop w:val="0"/>
          <w:marBottom w:val="0"/>
          <w:divBdr>
            <w:top w:val="none" w:sz="0" w:space="0" w:color="auto"/>
            <w:left w:val="none" w:sz="0" w:space="0" w:color="auto"/>
            <w:bottom w:val="none" w:sz="0" w:space="0" w:color="auto"/>
            <w:right w:val="none" w:sz="0" w:space="0" w:color="auto"/>
          </w:divBdr>
          <w:divsChild>
            <w:div w:id="1809666805">
              <w:marLeft w:val="0"/>
              <w:marRight w:val="0"/>
              <w:marTop w:val="0"/>
              <w:marBottom w:val="0"/>
              <w:divBdr>
                <w:top w:val="none" w:sz="0" w:space="0" w:color="auto"/>
                <w:left w:val="none" w:sz="0" w:space="0" w:color="auto"/>
                <w:bottom w:val="none" w:sz="0" w:space="0" w:color="auto"/>
                <w:right w:val="none" w:sz="0" w:space="0" w:color="auto"/>
              </w:divBdr>
            </w:div>
            <w:div w:id="345057931">
              <w:marLeft w:val="0"/>
              <w:marRight w:val="0"/>
              <w:marTop w:val="0"/>
              <w:marBottom w:val="0"/>
              <w:divBdr>
                <w:top w:val="none" w:sz="0" w:space="0" w:color="auto"/>
                <w:left w:val="none" w:sz="0" w:space="0" w:color="auto"/>
                <w:bottom w:val="none" w:sz="0" w:space="0" w:color="auto"/>
                <w:right w:val="none" w:sz="0" w:space="0" w:color="auto"/>
              </w:divBdr>
            </w:div>
            <w:div w:id="566958180">
              <w:marLeft w:val="0"/>
              <w:marRight w:val="0"/>
              <w:marTop w:val="0"/>
              <w:marBottom w:val="0"/>
              <w:divBdr>
                <w:top w:val="none" w:sz="0" w:space="0" w:color="auto"/>
                <w:left w:val="none" w:sz="0" w:space="0" w:color="auto"/>
                <w:bottom w:val="none" w:sz="0" w:space="0" w:color="auto"/>
                <w:right w:val="none" w:sz="0" w:space="0" w:color="auto"/>
              </w:divBdr>
            </w:div>
            <w:div w:id="929848577">
              <w:marLeft w:val="0"/>
              <w:marRight w:val="0"/>
              <w:marTop w:val="0"/>
              <w:marBottom w:val="0"/>
              <w:divBdr>
                <w:top w:val="none" w:sz="0" w:space="0" w:color="auto"/>
                <w:left w:val="none" w:sz="0" w:space="0" w:color="auto"/>
                <w:bottom w:val="none" w:sz="0" w:space="0" w:color="auto"/>
                <w:right w:val="none" w:sz="0" w:space="0" w:color="auto"/>
              </w:divBdr>
            </w:div>
            <w:div w:id="544754151">
              <w:marLeft w:val="0"/>
              <w:marRight w:val="0"/>
              <w:marTop w:val="0"/>
              <w:marBottom w:val="0"/>
              <w:divBdr>
                <w:top w:val="none" w:sz="0" w:space="0" w:color="auto"/>
                <w:left w:val="none" w:sz="0" w:space="0" w:color="auto"/>
                <w:bottom w:val="none" w:sz="0" w:space="0" w:color="auto"/>
                <w:right w:val="none" w:sz="0" w:space="0" w:color="auto"/>
              </w:divBdr>
            </w:div>
            <w:div w:id="1056901368">
              <w:marLeft w:val="0"/>
              <w:marRight w:val="0"/>
              <w:marTop w:val="0"/>
              <w:marBottom w:val="0"/>
              <w:divBdr>
                <w:top w:val="none" w:sz="0" w:space="0" w:color="auto"/>
                <w:left w:val="none" w:sz="0" w:space="0" w:color="auto"/>
                <w:bottom w:val="none" w:sz="0" w:space="0" w:color="auto"/>
                <w:right w:val="none" w:sz="0" w:space="0" w:color="auto"/>
              </w:divBdr>
            </w:div>
            <w:div w:id="409161713">
              <w:marLeft w:val="0"/>
              <w:marRight w:val="0"/>
              <w:marTop w:val="0"/>
              <w:marBottom w:val="0"/>
              <w:divBdr>
                <w:top w:val="none" w:sz="0" w:space="0" w:color="auto"/>
                <w:left w:val="none" w:sz="0" w:space="0" w:color="auto"/>
                <w:bottom w:val="none" w:sz="0" w:space="0" w:color="auto"/>
                <w:right w:val="none" w:sz="0" w:space="0" w:color="auto"/>
              </w:divBdr>
            </w:div>
            <w:div w:id="12150583">
              <w:marLeft w:val="0"/>
              <w:marRight w:val="0"/>
              <w:marTop w:val="0"/>
              <w:marBottom w:val="0"/>
              <w:divBdr>
                <w:top w:val="none" w:sz="0" w:space="0" w:color="auto"/>
                <w:left w:val="none" w:sz="0" w:space="0" w:color="auto"/>
                <w:bottom w:val="none" w:sz="0" w:space="0" w:color="auto"/>
                <w:right w:val="none" w:sz="0" w:space="0" w:color="auto"/>
              </w:divBdr>
            </w:div>
            <w:div w:id="1658263351">
              <w:marLeft w:val="0"/>
              <w:marRight w:val="0"/>
              <w:marTop w:val="0"/>
              <w:marBottom w:val="0"/>
              <w:divBdr>
                <w:top w:val="none" w:sz="0" w:space="0" w:color="auto"/>
                <w:left w:val="none" w:sz="0" w:space="0" w:color="auto"/>
                <w:bottom w:val="none" w:sz="0" w:space="0" w:color="auto"/>
                <w:right w:val="none" w:sz="0" w:space="0" w:color="auto"/>
              </w:divBdr>
            </w:div>
            <w:div w:id="931016223">
              <w:marLeft w:val="0"/>
              <w:marRight w:val="0"/>
              <w:marTop w:val="0"/>
              <w:marBottom w:val="0"/>
              <w:divBdr>
                <w:top w:val="none" w:sz="0" w:space="0" w:color="auto"/>
                <w:left w:val="none" w:sz="0" w:space="0" w:color="auto"/>
                <w:bottom w:val="none" w:sz="0" w:space="0" w:color="auto"/>
                <w:right w:val="none" w:sz="0" w:space="0" w:color="auto"/>
              </w:divBdr>
            </w:div>
            <w:div w:id="39013969">
              <w:marLeft w:val="0"/>
              <w:marRight w:val="0"/>
              <w:marTop w:val="0"/>
              <w:marBottom w:val="0"/>
              <w:divBdr>
                <w:top w:val="none" w:sz="0" w:space="0" w:color="auto"/>
                <w:left w:val="none" w:sz="0" w:space="0" w:color="auto"/>
                <w:bottom w:val="none" w:sz="0" w:space="0" w:color="auto"/>
                <w:right w:val="none" w:sz="0" w:space="0" w:color="auto"/>
              </w:divBdr>
            </w:div>
            <w:div w:id="274212504">
              <w:marLeft w:val="0"/>
              <w:marRight w:val="0"/>
              <w:marTop w:val="0"/>
              <w:marBottom w:val="0"/>
              <w:divBdr>
                <w:top w:val="none" w:sz="0" w:space="0" w:color="auto"/>
                <w:left w:val="none" w:sz="0" w:space="0" w:color="auto"/>
                <w:bottom w:val="none" w:sz="0" w:space="0" w:color="auto"/>
                <w:right w:val="none" w:sz="0" w:space="0" w:color="auto"/>
              </w:divBdr>
            </w:div>
            <w:div w:id="912813814">
              <w:marLeft w:val="0"/>
              <w:marRight w:val="0"/>
              <w:marTop w:val="0"/>
              <w:marBottom w:val="0"/>
              <w:divBdr>
                <w:top w:val="none" w:sz="0" w:space="0" w:color="auto"/>
                <w:left w:val="none" w:sz="0" w:space="0" w:color="auto"/>
                <w:bottom w:val="none" w:sz="0" w:space="0" w:color="auto"/>
                <w:right w:val="none" w:sz="0" w:space="0" w:color="auto"/>
              </w:divBdr>
            </w:div>
            <w:div w:id="2096196567">
              <w:marLeft w:val="0"/>
              <w:marRight w:val="0"/>
              <w:marTop w:val="0"/>
              <w:marBottom w:val="0"/>
              <w:divBdr>
                <w:top w:val="none" w:sz="0" w:space="0" w:color="auto"/>
                <w:left w:val="none" w:sz="0" w:space="0" w:color="auto"/>
                <w:bottom w:val="none" w:sz="0" w:space="0" w:color="auto"/>
                <w:right w:val="none" w:sz="0" w:space="0" w:color="auto"/>
              </w:divBdr>
            </w:div>
            <w:div w:id="904026548">
              <w:marLeft w:val="0"/>
              <w:marRight w:val="0"/>
              <w:marTop w:val="0"/>
              <w:marBottom w:val="0"/>
              <w:divBdr>
                <w:top w:val="none" w:sz="0" w:space="0" w:color="auto"/>
                <w:left w:val="none" w:sz="0" w:space="0" w:color="auto"/>
                <w:bottom w:val="none" w:sz="0" w:space="0" w:color="auto"/>
                <w:right w:val="none" w:sz="0" w:space="0" w:color="auto"/>
              </w:divBdr>
            </w:div>
            <w:div w:id="1829518659">
              <w:marLeft w:val="0"/>
              <w:marRight w:val="0"/>
              <w:marTop w:val="0"/>
              <w:marBottom w:val="0"/>
              <w:divBdr>
                <w:top w:val="none" w:sz="0" w:space="0" w:color="auto"/>
                <w:left w:val="none" w:sz="0" w:space="0" w:color="auto"/>
                <w:bottom w:val="none" w:sz="0" w:space="0" w:color="auto"/>
                <w:right w:val="none" w:sz="0" w:space="0" w:color="auto"/>
              </w:divBdr>
            </w:div>
            <w:div w:id="1576666453">
              <w:marLeft w:val="0"/>
              <w:marRight w:val="0"/>
              <w:marTop w:val="0"/>
              <w:marBottom w:val="0"/>
              <w:divBdr>
                <w:top w:val="none" w:sz="0" w:space="0" w:color="auto"/>
                <w:left w:val="none" w:sz="0" w:space="0" w:color="auto"/>
                <w:bottom w:val="none" w:sz="0" w:space="0" w:color="auto"/>
                <w:right w:val="none" w:sz="0" w:space="0" w:color="auto"/>
              </w:divBdr>
            </w:div>
            <w:div w:id="191959685">
              <w:marLeft w:val="0"/>
              <w:marRight w:val="0"/>
              <w:marTop w:val="0"/>
              <w:marBottom w:val="0"/>
              <w:divBdr>
                <w:top w:val="none" w:sz="0" w:space="0" w:color="auto"/>
                <w:left w:val="none" w:sz="0" w:space="0" w:color="auto"/>
                <w:bottom w:val="none" w:sz="0" w:space="0" w:color="auto"/>
                <w:right w:val="none" w:sz="0" w:space="0" w:color="auto"/>
              </w:divBdr>
            </w:div>
            <w:div w:id="149754860">
              <w:marLeft w:val="0"/>
              <w:marRight w:val="0"/>
              <w:marTop w:val="0"/>
              <w:marBottom w:val="0"/>
              <w:divBdr>
                <w:top w:val="none" w:sz="0" w:space="0" w:color="auto"/>
                <w:left w:val="none" w:sz="0" w:space="0" w:color="auto"/>
                <w:bottom w:val="none" w:sz="0" w:space="0" w:color="auto"/>
                <w:right w:val="none" w:sz="0" w:space="0" w:color="auto"/>
              </w:divBdr>
            </w:div>
            <w:div w:id="1203904857">
              <w:marLeft w:val="0"/>
              <w:marRight w:val="0"/>
              <w:marTop w:val="0"/>
              <w:marBottom w:val="0"/>
              <w:divBdr>
                <w:top w:val="none" w:sz="0" w:space="0" w:color="auto"/>
                <w:left w:val="none" w:sz="0" w:space="0" w:color="auto"/>
                <w:bottom w:val="none" w:sz="0" w:space="0" w:color="auto"/>
                <w:right w:val="none" w:sz="0" w:space="0" w:color="auto"/>
              </w:divBdr>
            </w:div>
            <w:div w:id="1770466601">
              <w:marLeft w:val="0"/>
              <w:marRight w:val="0"/>
              <w:marTop w:val="0"/>
              <w:marBottom w:val="0"/>
              <w:divBdr>
                <w:top w:val="none" w:sz="0" w:space="0" w:color="auto"/>
                <w:left w:val="none" w:sz="0" w:space="0" w:color="auto"/>
                <w:bottom w:val="none" w:sz="0" w:space="0" w:color="auto"/>
                <w:right w:val="none" w:sz="0" w:space="0" w:color="auto"/>
              </w:divBdr>
            </w:div>
            <w:div w:id="433013589">
              <w:marLeft w:val="0"/>
              <w:marRight w:val="0"/>
              <w:marTop w:val="0"/>
              <w:marBottom w:val="0"/>
              <w:divBdr>
                <w:top w:val="none" w:sz="0" w:space="0" w:color="auto"/>
                <w:left w:val="none" w:sz="0" w:space="0" w:color="auto"/>
                <w:bottom w:val="none" w:sz="0" w:space="0" w:color="auto"/>
                <w:right w:val="none" w:sz="0" w:space="0" w:color="auto"/>
              </w:divBdr>
            </w:div>
            <w:div w:id="487673857">
              <w:marLeft w:val="0"/>
              <w:marRight w:val="0"/>
              <w:marTop w:val="0"/>
              <w:marBottom w:val="0"/>
              <w:divBdr>
                <w:top w:val="none" w:sz="0" w:space="0" w:color="auto"/>
                <w:left w:val="none" w:sz="0" w:space="0" w:color="auto"/>
                <w:bottom w:val="none" w:sz="0" w:space="0" w:color="auto"/>
                <w:right w:val="none" w:sz="0" w:space="0" w:color="auto"/>
              </w:divBdr>
            </w:div>
            <w:div w:id="1307781959">
              <w:marLeft w:val="0"/>
              <w:marRight w:val="0"/>
              <w:marTop w:val="0"/>
              <w:marBottom w:val="0"/>
              <w:divBdr>
                <w:top w:val="none" w:sz="0" w:space="0" w:color="auto"/>
                <w:left w:val="none" w:sz="0" w:space="0" w:color="auto"/>
                <w:bottom w:val="none" w:sz="0" w:space="0" w:color="auto"/>
                <w:right w:val="none" w:sz="0" w:space="0" w:color="auto"/>
              </w:divBdr>
            </w:div>
            <w:div w:id="1605503258">
              <w:marLeft w:val="0"/>
              <w:marRight w:val="0"/>
              <w:marTop w:val="0"/>
              <w:marBottom w:val="0"/>
              <w:divBdr>
                <w:top w:val="none" w:sz="0" w:space="0" w:color="auto"/>
                <w:left w:val="none" w:sz="0" w:space="0" w:color="auto"/>
                <w:bottom w:val="none" w:sz="0" w:space="0" w:color="auto"/>
                <w:right w:val="none" w:sz="0" w:space="0" w:color="auto"/>
              </w:divBdr>
            </w:div>
            <w:div w:id="1123615109">
              <w:marLeft w:val="0"/>
              <w:marRight w:val="0"/>
              <w:marTop w:val="0"/>
              <w:marBottom w:val="0"/>
              <w:divBdr>
                <w:top w:val="none" w:sz="0" w:space="0" w:color="auto"/>
                <w:left w:val="none" w:sz="0" w:space="0" w:color="auto"/>
                <w:bottom w:val="none" w:sz="0" w:space="0" w:color="auto"/>
                <w:right w:val="none" w:sz="0" w:space="0" w:color="auto"/>
              </w:divBdr>
            </w:div>
            <w:div w:id="1296256647">
              <w:marLeft w:val="0"/>
              <w:marRight w:val="0"/>
              <w:marTop w:val="0"/>
              <w:marBottom w:val="0"/>
              <w:divBdr>
                <w:top w:val="none" w:sz="0" w:space="0" w:color="auto"/>
                <w:left w:val="none" w:sz="0" w:space="0" w:color="auto"/>
                <w:bottom w:val="none" w:sz="0" w:space="0" w:color="auto"/>
                <w:right w:val="none" w:sz="0" w:space="0" w:color="auto"/>
              </w:divBdr>
            </w:div>
            <w:div w:id="848526937">
              <w:marLeft w:val="0"/>
              <w:marRight w:val="0"/>
              <w:marTop w:val="0"/>
              <w:marBottom w:val="0"/>
              <w:divBdr>
                <w:top w:val="none" w:sz="0" w:space="0" w:color="auto"/>
                <w:left w:val="none" w:sz="0" w:space="0" w:color="auto"/>
                <w:bottom w:val="none" w:sz="0" w:space="0" w:color="auto"/>
                <w:right w:val="none" w:sz="0" w:space="0" w:color="auto"/>
              </w:divBdr>
            </w:div>
            <w:div w:id="1132988989">
              <w:marLeft w:val="0"/>
              <w:marRight w:val="0"/>
              <w:marTop w:val="0"/>
              <w:marBottom w:val="0"/>
              <w:divBdr>
                <w:top w:val="none" w:sz="0" w:space="0" w:color="auto"/>
                <w:left w:val="none" w:sz="0" w:space="0" w:color="auto"/>
                <w:bottom w:val="none" w:sz="0" w:space="0" w:color="auto"/>
                <w:right w:val="none" w:sz="0" w:space="0" w:color="auto"/>
              </w:divBdr>
            </w:div>
            <w:div w:id="1263031249">
              <w:marLeft w:val="0"/>
              <w:marRight w:val="0"/>
              <w:marTop w:val="0"/>
              <w:marBottom w:val="0"/>
              <w:divBdr>
                <w:top w:val="none" w:sz="0" w:space="0" w:color="auto"/>
                <w:left w:val="none" w:sz="0" w:space="0" w:color="auto"/>
                <w:bottom w:val="none" w:sz="0" w:space="0" w:color="auto"/>
                <w:right w:val="none" w:sz="0" w:space="0" w:color="auto"/>
              </w:divBdr>
            </w:div>
            <w:div w:id="228074413">
              <w:marLeft w:val="0"/>
              <w:marRight w:val="0"/>
              <w:marTop w:val="0"/>
              <w:marBottom w:val="0"/>
              <w:divBdr>
                <w:top w:val="none" w:sz="0" w:space="0" w:color="auto"/>
                <w:left w:val="none" w:sz="0" w:space="0" w:color="auto"/>
                <w:bottom w:val="none" w:sz="0" w:space="0" w:color="auto"/>
                <w:right w:val="none" w:sz="0" w:space="0" w:color="auto"/>
              </w:divBdr>
            </w:div>
            <w:div w:id="981886682">
              <w:marLeft w:val="0"/>
              <w:marRight w:val="0"/>
              <w:marTop w:val="0"/>
              <w:marBottom w:val="0"/>
              <w:divBdr>
                <w:top w:val="none" w:sz="0" w:space="0" w:color="auto"/>
                <w:left w:val="none" w:sz="0" w:space="0" w:color="auto"/>
                <w:bottom w:val="none" w:sz="0" w:space="0" w:color="auto"/>
                <w:right w:val="none" w:sz="0" w:space="0" w:color="auto"/>
              </w:divBdr>
            </w:div>
            <w:div w:id="1530800854">
              <w:marLeft w:val="0"/>
              <w:marRight w:val="0"/>
              <w:marTop w:val="0"/>
              <w:marBottom w:val="0"/>
              <w:divBdr>
                <w:top w:val="none" w:sz="0" w:space="0" w:color="auto"/>
                <w:left w:val="none" w:sz="0" w:space="0" w:color="auto"/>
                <w:bottom w:val="none" w:sz="0" w:space="0" w:color="auto"/>
                <w:right w:val="none" w:sz="0" w:space="0" w:color="auto"/>
              </w:divBdr>
            </w:div>
            <w:div w:id="1722942166">
              <w:marLeft w:val="0"/>
              <w:marRight w:val="0"/>
              <w:marTop w:val="0"/>
              <w:marBottom w:val="0"/>
              <w:divBdr>
                <w:top w:val="none" w:sz="0" w:space="0" w:color="auto"/>
                <w:left w:val="none" w:sz="0" w:space="0" w:color="auto"/>
                <w:bottom w:val="none" w:sz="0" w:space="0" w:color="auto"/>
                <w:right w:val="none" w:sz="0" w:space="0" w:color="auto"/>
              </w:divBdr>
            </w:div>
            <w:div w:id="1207253737">
              <w:marLeft w:val="0"/>
              <w:marRight w:val="0"/>
              <w:marTop w:val="0"/>
              <w:marBottom w:val="0"/>
              <w:divBdr>
                <w:top w:val="none" w:sz="0" w:space="0" w:color="auto"/>
                <w:left w:val="none" w:sz="0" w:space="0" w:color="auto"/>
                <w:bottom w:val="none" w:sz="0" w:space="0" w:color="auto"/>
                <w:right w:val="none" w:sz="0" w:space="0" w:color="auto"/>
              </w:divBdr>
            </w:div>
            <w:div w:id="173351199">
              <w:marLeft w:val="0"/>
              <w:marRight w:val="0"/>
              <w:marTop w:val="0"/>
              <w:marBottom w:val="0"/>
              <w:divBdr>
                <w:top w:val="none" w:sz="0" w:space="0" w:color="auto"/>
                <w:left w:val="none" w:sz="0" w:space="0" w:color="auto"/>
                <w:bottom w:val="none" w:sz="0" w:space="0" w:color="auto"/>
                <w:right w:val="none" w:sz="0" w:space="0" w:color="auto"/>
              </w:divBdr>
            </w:div>
            <w:div w:id="1176379920">
              <w:marLeft w:val="0"/>
              <w:marRight w:val="0"/>
              <w:marTop w:val="0"/>
              <w:marBottom w:val="0"/>
              <w:divBdr>
                <w:top w:val="none" w:sz="0" w:space="0" w:color="auto"/>
                <w:left w:val="none" w:sz="0" w:space="0" w:color="auto"/>
                <w:bottom w:val="none" w:sz="0" w:space="0" w:color="auto"/>
                <w:right w:val="none" w:sz="0" w:space="0" w:color="auto"/>
              </w:divBdr>
            </w:div>
            <w:div w:id="1231309861">
              <w:marLeft w:val="0"/>
              <w:marRight w:val="0"/>
              <w:marTop w:val="0"/>
              <w:marBottom w:val="0"/>
              <w:divBdr>
                <w:top w:val="none" w:sz="0" w:space="0" w:color="auto"/>
                <w:left w:val="none" w:sz="0" w:space="0" w:color="auto"/>
                <w:bottom w:val="none" w:sz="0" w:space="0" w:color="auto"/>
                <w:right w:val="none" w:sz="0" w:space="0" w:color="auto"/>
              </w:divBdr>
            </w:div>
            <w:div w:id="1174029280">
              <w:marLeft w:val="0"/>
              <w:marRight w:val="0"/>
              <w:marTop w:val="0"/>
              <w:marBottom w:val="0"/>
              <w:divBdr>
                <w:top w:val="none" w:sz="0" w:space="0" w:color="auto"/>
                <w:left w:val="none" w:sz="0" w:space="0" w:color="auto"/>
                <w:bottom w:val="none" w:sz="0" w:space="0" w:color="auto"/>
                <w:right w:val="none" w:sz="0" w:space="0" w:color="auto"/>
              </w:divBdr>
            </w:div>
            <w:div w:id="1909027111">
              <w:marLeft w:val="0"/>
              <w:marRight w:val="0"/>
              <w:marTop w:val="0"/>
              <w:marBottom w:val="0"/>
              <w:divBdr>
                <w:top w:val="none" w:sz="0" w:space="0" w:color="auto"/>
                <w:left w:val="none" w:sz="0" w:space="0" w:color="auto"/>
                <w:bottom w:val="none" w:sz="0" w:space="0" w:color="auto"/>
                <w:right w:val="none" w:sz="0" w:space="0" w:color="auto"/>
              </w:divBdr>
            </w:div>
            <w:div w:id="45109494">
              <w:marLeft w:val="0"/>
              <w:marRight w:val="0"/>
              <w:marTop w:val="0"/>
              <w:marBottom w:val="0"/>
              <w:divBdr>
                <w:top w:val="none" w:sz="0" w:space="0" w:color="auto"/>
                <w:left w:val="none" w:sz="0" w:space="0" w:color="auto"/>
                <w:bottom w:val="none" w:sz="0" w:space="0" w:color="auto"/>
                <w:right w:val="none" w:sz="0" w:space="0" w:color="auto"/>
              </w:divBdr>
            </w:div>
            <w:div w:id="157697173">
              <w:marLeft w:val="0"/>
              <w:marRight w:val="0"/>
              <w:marTop w:val="0"/>
              <w:marBottom w:val="0"/>
              <w:divBdr>
                <w:top w:val="none" w:sz="0" w:space="0" w:color="auto"/>
                <w:left w:val="none" w:sz="0" w:space="0" w:color="auto"/>
                <w:bottom w:val="none" w:sz="0" w:space="0" w:color="auto"/>
                <w:right w:val="none" w:sz="0" w:space="0" w:color="auto"/>
              </w:divBdr>
            </w:div>
            <w:div w:id="504439545">
              <w:marLeft w:val="0"/>
              <w:marRight w:val="0"/>
              <w:marTop w:val="0"/>
              <w:marBottom w:val="0"/>
              <w:divBdr>
                <w:top w:val="none" w:sz="0" w:space="0" w:color="auto"/>
                <w:left w:val="none" w:sz="0" w:space="0" w:color="auto"/>
                <w:bottom w:val="none" w:sz="0" w:space="0" w:color="auto"/>
                <w:right w:val="none" w:sz="0" w:space="0" w:color="auto"/>
              </w:divBdr>
            </w:div>
            <w:div w:id="820121965">
              <w:marLeft w:val="0"/>
              <w:marRight w:val="0"/>
              <w:marTop w:val="0"/>
              <w:marBottom w:val="0"/>
              <w:divBdr>
                <w:top w:val="none" w:sz="0" w:space="0" w:color="auto"/>
                <w:left w:val="none" w:sz="0" w:space="0" w:color="auto"/>
                <w:bottom w:val="none" w:sz="0" w:space="0" w:color="auto"/>
                <w:right w:val="none" w:sz="0" w:space="0" w:color="auto"/>
              </w:divBdr>
            </w:div>
            <w:div w:id="50930984">
              <w:marLeft w:val="0"/>
              <w:marRight w:val="0"/>
              <w:marTop w:val="0"/>
              <w:marBottom w:val="0"/>
              <w:divBdr>
                <w:top w:val="none" w:sz="0" w:space="0" w:color="auto"/>
                <w:left w:val="none" w:sz="0" w:space="0" w:color="auto"/>
                <w:bottom w:val="none" w:sz="0" w:space="0" w:color="auto"/>
                <w:right w:val="none" w:sz="0" w:space="0" w:color="auto"/>
              </w:divBdr>
            </w:div>
            <w:div w:id="2103985135">
              <w:marLeft w:val="0"/>
              <w:marRight w:val="0"/>
              <w:marTop w:val="0"/>
              <w:marBottom w:val="0"/>
              <w:divBdr>
                <w:top w:val="none" w:sz="0" w:space="0" w:color="auto"/>
                <w:left w:val="none" w:sz="0" w:space="0" w:color="auto"/>
                <w:bottom w:val="none" w:sz="0" w:space="0" w:color="auto"/>
                <w:right w:val="none" w:sz="0" w:space="0" w:color="auto"/>
              </w:divBdr>
            </w:div>
            <w:div w:id="1341201271">
              <w:marLeft w:val="0"/>
              <w:marRight w:val="0"/>
              <w:marTop w:val="0"/>
              <w:marBottom w:val="0"/>
              <w:divBdr>
                <w:top w:val="none" w:sz="0" w:space="0" w:color="auto"/>
                <w:left w:val="none" w:sz="0" w:space="0" w:color="auto"/>
                <w:bottom w:val="none" w:sz="0" w:space="0" w:color="auto"/>
                <w:right w:val="none" w:sz="0" w:space="0" w:color="auto"/>
              </w:divBdr>
            </w:div>
            <w:div w:id="743186412">
              <w:marLeft w:val="0"/>
              <w:marRight w:val="0"/>
              <w:marTop w:val="0"/>
              <w:marBottom w:val="0"/>
              <w:divBdr>
                <w:top w:val="none" w:sz="0" w:space="0" w:color="auto"/>
                <w:left w:val="none" w:sz="0" w:space="0" w:color="auto"/>
                <w:bottom w:val="none" w:sz="0" w:space="0" w:color="auto"/>
                <w:right w:val="none" w:sz="0" w:space="0" w:color="auto"/>
              </w:divBdr>
            </w:div>
            <w:div w:id="6964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6562">
      <w:bodyDiv w:val="1"/>
      <w:marLeft w:val="0"/>
      <w:marRight w:val="0"/>
      <w:marTop w:val="0"/>
      <w:marBottom w:val="0"/>
      <w:divBdr>
        <w:top w:val="none" w:sz="0" w:space="0" w:color="auto"/>
        <w:left w:val="none" w:sz="0" w:space="0" w:color="auto"/>
        <w:bottom w:val="none" w:sz="0" w:space="0" w:color="auto"/>
        <w:right w:val="none" w:sz="0" w:space="0" w:color="auto"/>
      </w:divBdr>
    </w:div>
    <w:div w:id="1588343028">
      <w:bodyDiv w:val="1"/>
      <w:marLeft w:val="0"/>
      <w:marRight w:val="0"/>
      <w:marTop w:val="0"/>
      <w:marBottom w:val="0"/>
      <w:divBdr>
        <w:top w:val="none" w:sz="0" w:space="0" w:color="auto"/>
        <w:left w:val="none" w:sz="0" w:space="0" w:color="auto"/>
        <w:bottom w:val="none" w:sz="0" w:space="0" w:color="auto"/>
        <w:right w:val="none" w:sz="0" w:space="0" w:color="auto"/>
      </w:divBdr>
      <w:divsChild>
        <w:div w:id="1147937663">
          <w:marLeft w:val="0"/>
          <w:marRight w:val="0"/>
          <w:marTop w:val="0"/>
          <w:marBottom w:val="0"/>
          <w:divBdr>
            <w:top w:val="none" w:sz="0" w:space="0" w:color="auto"/>
            <w:left w:val="none" w:sz="0" w:space="0" w:color="auto"/>
            <w:bottom w:val="none" w:sz="0" w:space="0" w:color="auto"/>
            <w:right w:val="none" w:sz="0" w:space="0" w:color="auto"/>
          </w:divBdr>
          <w:divsChild>
            <w:div w:id="414857896">
              <w:marLeft w:val="0"/>
              <w:marRight w:val="0"/>
              <w:marTop w:val="0"/>
              <w:marBottom w:val="0"/>
              <w:divBdr>
                <w:top w:val="none" w:sz="0" w:space="0" w:color="auto"/>
                <w:left w:val="none" w:sz="0" w:space="0" w:color="auto"/>
                <w:bottom w:val="none" w:sz="0" w:space="0" w:color="auto"/>
                <w:right w:val="none" w:sz="0" w:space="0" w:color="auto"/>
              </w:divBdr>
            </w:div>
            <w:div w:id="1568299748">
              <w:marLeft w:val="0"/>
              <w:marRight w:val="0"/>
              <w:marTop w:val="0"/>
              <w:marBottom w:val="0"/>
              <w:divBdr>
                <w:top w:val="none" w:sz="0" w:space="0" w:color="auto"/>
                <w:left w:val="none" w:sz="0" w:space="0" w:color="auto"/>
                <w:bottom w:val="none" w:sz="0" w:space="0" w:color="auto"/>
                <w:right w:val="none" w:sz="0" w:space="0" w:color="auto"/>
              </w:divBdr>
            </w:div>
            <w:div w:id="1933934288">
              <w:marLeft w:val="0"/>
              <w:marRight w:val="0"/>
              <w:marTop w:val="0"/>
              <w:marBottom w:val="0"/>
              <w:divBdr>
                <w:top w:val="none" w:sz="0" w:space="0" w:color="auto"/>
                <w:left w:val="none" w:sz="0" w:space="0" w:color="auto"/>
                <w:bottom w:val="none" w:sz="0" w:space="0" w:color="auto"/>
                <w:right w:val="none" w:sz="0" w:space="0" w:color="auto"/>
              </w:divBdr>
            </w:div>
            <w:div w:id="309214844">
              <w:marLeft w:val="0"/>
              <w:marRight w:val="0"/>
              <w:marTop w:val="0"/>
              <w:marBottom w:val="0"/>
              <w:divBdr>
                <w:top w:val="none" w:sz="0" w:space="0" w:color="auto"/>
                <w:left w:val="none" w:sz="0" w:space="0" w:color="auto"/>
                <w:bottom w:val="none" w:sz="0" w:space="0" w:color="auto"/>
                <w:right w:val="none" w:sz="0" w:space="0" w:color="auto"/>
              </w:divBdr>
            </w:div>
            <w:div w:id="766147463">
              <w:marLeft w:val="0"/>
              <w:marRight w:val="0"/>
              <w:marTop w:val="0"/>
              <w:marBottom w:val="0"/>
              <w:divBdr>
                <w:top w:val="none" w:sz="0" w:space="0" w:color="auto"/>
                <w:left w:val="none" w:sz="0" w:space="0" w:color="auto"/>
                <w:bottom w:val="none" w:sz="0" w:space="0" w:color="auto"/>
                <w:right w:val="none" w:sz="0" w:space="0" w:color="auto"/>
              </w:divBdr>
            </w:div>
            <w:div w:id="114104365">
              <w:marLeft w:val="0"/>
              <w:marRight w:val="0"/>
              <w:marTop w:val="0"/>
              <w:marBottom w:val="0"/>
              <w:divBdr>
                <w:top w:val="none" w:sz="0" w:space="0" w:color="auto"/>
                <w:left w:val="none" w:sz="0" w:space="0" w:color="auto"/>
                <w:bottom w:val="none" w:sz="0" w:space="0" w:color="auto"/>
                <w:right w:val="none" w:sz="0" w:space="0" w:color="auto"/>
              </w:divBdr>
            </w:div>
            <w:div w:id="104468463">
              <w:marLeft w:val="0"/>
              <w:marRight w:val="0"/>
              <w:marTop w:val="0"/>
              <w:marBottom w:val="0"/>
              <w:divBdr>
                <w:top w:val="none" w:sz="0" w:space="0" w:color="auto"/>
                <w:left w:val="none" w:sz="0" w:space="0" w:color="auto"/>
                <w:bottom w:val="none" w:sz="0" w:space="0" w:color="auto"/>
                <w:right w:val="none" w:sz="0" w:space="0" w:color="auto"/>
              </w:divBdr>
            </w:div>
            <w:div w:id="1658000886">
              <w:marLeft w:val="0"/>
              <w:marRight w:val="0"/>
              <w:marTop w:val="0"/>
              <w:marBottom w:val="0"/>
              <w:divBdr>
                <w:top w:val="none" w:sz="0" w:space="0" w:color="auto"/>
                <w:left w:val="none" w:sz="0" w:space="0" w:color="auto"/>
                <w:bottom w:val="none" w:sz="0" w:space="0" w:color="auto"/>
                <w:right w:val="none" w:sz="0" w:space="0" w:color="auto"/>
              </w:divBdr>
            </w:div>
            <w:div w:id="121189518">
              <w:marLeft w:val="0"/>
              <w:marRight w:val="0"/>
              <w:marTop w:val="0"/>
              <w:marBottom w:val="0"/>
              <w:divBdr>
                <w:top w:val="none" w:sz="0" w:space="0" w:color="auto"/>
                <w:left w:val="none" w:sz="0" w:space="0" w:color="auto"/>
                <w:bottom w:val="none" w:sz="0" w:space="0" w:color="auto"/>
                <w:right w:val="none" w:sz="0" w:space="0" w:color="auto"/>
              </w:divBdr>
            </w:div>
            <w:div w:id="1026252976">
              <w:marLeft w:val="0"/>
              <w:marRight w:val="0"/>
              <w:marTop w:val="0"/>
              <w:marBottom w:val="0"/>
              <w:divBdr>
                <w:top w:val="none" w:sz="0" w:space="0" w:color="auto"/>
                <w:left w:val="none" w:sz="0" w:space="0" w:color="auto"/>
                <w:bottom w:val="none" w:sz="0" w:space="0" w:color="auto"/>
                <w:right w:val="none" w:sz="0" w:space="0" w:color="auto"/>
              </w:divBdr>
            </w:div>
            <w:div w:id="1439787073">
              <w:marLeft w:val="0"/>
              <w:marRight w:val="0"/>
              <w:marTop w:val="0"/>
              <w:marBottom w:val="0"/>
              <w:divBdr>
                <w:top w:val="none" w:sz="0" w:space="0" w:color="auto"/>
                <w:left w:val="none" w:sz="0" w:space="0" w:color="auto"/>
                <w:bottom w:val="none" w:sz="0" w:space="0" w:color="auto"/>
                <w:right w:val="none" w:sz="0" w:space="0" w:color="auto"/>
              </w:divBdr>
            </w:div>
            <w:div w:id="1045714082">
              <w:marLeft w:val="0"/>
              <w:marRight w:val="0"/>
              <w:marTop w:val="0"/>
              <w:marBottom w:val="0"/>
              <w:divBdr>
                <w:top w:val="none" w:sz="0" w:space="0" w:color="auto"/>
                <w:left w:val="none" w:sz="0" w:space="0" w:color="auto"/>
                <w:bottom w:val="none" w:sz="0" w:space="0" w:color="auto"/>
                <w:right w:val="none" w:sz="0" w:space="0" w:color="auto"/>
              </w:divBdr>
            </w:div>
            <w:div w:id="1691374932">
              <w:marLeft w:val="0"/>
              <w:marRight w:val="0"/>
              <w:marTop w:val="0"/>
              <w:marBottom w:val="0"/>
              <w:divBdr>
                <w:top w:val="none" w:sz="0" w:space="0" w:color="auto"/>
                <w:left w:val="none" w:sz="0" w:space="0" w:color="auto"/>
                <w:bottom w:val="none" w:sz="0" w:space="0" w:color="auto"/>
                <w:right w:val="none" w:sz="0" w:space="0" w:color="auto"/>
              </w:divBdr>
            </w:div>
            <w:div w:id="407310479">
              <w:marLeft w:val="0"/>
              <w:marRight w:val="0"/>
              <w:marTop w:val="0"/>
              <w:marBottom w:val="0"/>
              <w:divBdr>
                <w:top w:val="none" w:sz="0" w:space="0" w:color="auto"/>
                <w:left w:val="none" w:sz="0" w:space="0" w:color="auto"/>
                <w:bottom w:val="none" w:sz="0" w:space="0" w:color="auto"/>
                <w:right w:val="none" w:sz="0" w:space="0" w:color="auto"/>
              </w:divBdr>
            </w:div>
            <w:div w:id="1123616548">
              <w:marLeft w:val="0"/>
              <w:marRight w:val="0"/>
              <w:marTop w:val="0"/>
              <w:marBottom w:val="0"/>
              <w:divBdr>
                <w:top w:val="none" w:sz="0" w:space="0" w:color="auto"/>
                <w:left w:val="none" w:sz="0" w:space="0" w:color="auto"/>
                <w:bottom w:val="none" w:sz="0" w:space="0" w:color="auto"/>
                <w:right w:val="none" w:sz="0" w:space="0" w:color="auto"/>
              </w:divBdr>
            </w:div>
            <w:div w:id="1762874721">
              <w:marLeft w:val="0"/>
              <w:marRight w:val="0"/>
              <w:marTop w:val="0"/>
              <w:marBottom w:val="0"/>
              <w:divBdr>
                <w:top w:val="none" w:sz="0" w:space="0" w:color="auto"/>
                <w:left w:val="none" w:sz="0" w:space="0" w:color="auto"/>
                <w:bottom w:val="none" w:sz="0" w:space="0" w:color="auto"/>
                <w:right w:val="none" w:sz="0" w:space="0" w:color="auto"/>
              </w:divBdr>
            </w:div>
            <w:div w:id="86461387">
              <w:marLeft w:val="0"/>
              <w:marRight w:val="0"/>
              <w:marTop w:val="0"/>
              <w:marBottom w:val="0"/>
              <w:divBdr>
                <w:top w:val="none" w:sz="0" w:space="0" w:color="auto"/>
                <w:left w:val="none" w:sz="0" w:space="0" w:color="auto"/>
                <w:bottom w:val="none" w:sz="0" w:space="0" w:color="auto"/>
                <w:right w:val="none" w:sz="0" w:space="0" w:color="auto"/>
              </w:divBdr>
            </w:div>
            <w:div w:id="1368485378">
              <w:marLeft w:val="0"/>
              <w:marRight w:val="0"/>
              <w:marTop w:val="0"/>
              <w:marBottom w:val="0"/>
              <w:divBdr>
                <w:top w:val="none" w:sz="0" w:space="0" w:color="auto"/>
                <w:left w:val="none" w:sz="0" w:space="0" w:color="auto"/>
                <w:bottom w:val="none" w:sz="0" w:space="0" w:color="auto"/>
                <w:right w:val="none" w:sz="0" w:space="0" w:color="auto"/>
              </w:divBdr>
            </w:div>
            <w:div w:id="1970159401">
              <w:marLeft w:val="0"/>
              <w:marRight w:val="0"/>
              <w:marTop w:val="0"/>
              <w:marBottom w:val="0"/>
              <w:divBdr>
                <w:top w:val="none" w:sz="0" w:space="0" w:color="auto"/>
                <w:left w:val="none" w:sz="0" w:space="0" w:color="auto"/>
                <w:bottom w:val="none" w:sz="0" w:space="0" w:color="auto"/>
                <w:right w:val="none" w:sz="0" w:space="0" w:color="auto"/>
              </w:divBdr>
            </w:div>
            <w:div w:id="634870158">
              <w:marLeft w:val="0"/>
              <w:marRight w:val="0"/>
              <w:marTop w:val="0"/>
              <w:marBottom w:val="0"/>
              <w:divBdr>
                <w:top w:val="none" w:sz="0" w:space="0" w:color="auto"/>
                <w:left w:val="none" w:sz="0" w:space="0" w:color="auto"/>
                <w:bottom w:val="none" w:sz="0" w:space="0" w:color="auto"/>
                <w:right w:val="none" w:sz="0" w:space="0" w:color="auto"/>
              </w:divBdr>
            </w:div>
            <w:div w:id="1054088250">
              <w:marLeft w:val="0"/>
              <w:marRight w:val="0"/>
              <w:marTop w:val="0"/>
              <w:marBottom w:val="0"/>
              <w:divBdr>
                <w:top w:val="none" w:sz="0" w:space="0" w:color="auto"/>
                <w:left w:val="none" w:sz="0" w:space="0" w:color="auto"/>
                <w:bottom w:val="none" w:sz="0" w:space="0" w:color="auto"/>
                <w:right w:val="none" w:sz="0" w:space="0" w:color="auto"/>
              </w:divBdr>
            </w:div>
            <w:div w:id="1930775634">
              <w:marLeft w:val="0"/>
              <w:marRight w:val="0"/>
              <w:marTop w:val="0"/>
              <w:marBottom w:val="0"/>
              <w:divBdr>
                <w:top w:val="none" w:sz="0" w:space="0" w:color="auto"/>
                <w:left w:val="none" w:sz="0" w:space="0" w:color="auto"/>
                <w:bottom w:val="none" w:sz="0" w:space="0" w:color="auto"/>
                <w:right w:val="none" w:sz="0" w:space="0" w:color="auto"/>
              </w:divBdr>
            </w:div>
            <w:div w:id="51782245">
              <w:marLeft w:val="0"/>
              <w:marRight w:val="0"/>
              <w:marTop w:val="0"/>
              <w:marBottom w:val="0"/>
              <w:divBdr>
                <w:top w:val="none" w:sz="0" w:space="0" w:color="auto"/>
                <w:left w:val="none" w:sz="0" w:space="0" w:color="auto"/>
                <w:bottom w:val="none" w:sz="0" w:space="0" w:color="auto"/>
                <w:right w:val="none" w:sz="0" w:space="0" w:color="auto"/>
              </w:divBdr>
            </w:div>
            <w:div w:id="417675839">
              <w:marLeft w:val="0"/>
              <w:marRight w:val="0"/>
              <w:marTop w:val="0"/>
              <w:marBottom w:val="0"/>
              <w:divBdr>
                <w:top w:val="none" w:sz="0" w:space="0" w:color="auto"/>
                <w:left w:val="none" w:sz="0" w:space="0" w:color="auto"/>
                <w:bottom w:val="none" w:sz="0" w:space="0" w:color="auto"/>
                <w:right w:val="none" w:sz="0" w:space="0" w:color="auto"/>
              </w:divBdr>
            </w:div>
            <w:div w:id="369769628">
              <w:marLeft w:val="0"/>
              <w:marRight w:val="0"/>
              <w:marTop w:val="0"/>
              <w:marBottom w:val="0"/>
              <w:divBdr>
                <w:top w:val="none" w:sz="0" w:space="0" w:color="auto"/>
                <w:left w:val="none" w:sz="0" w:space="0" w:color="auto"/>
                <w:bottom w:val="none" w:sz="0" w:space="0" w:color="auto"/>
                <w:right w:val="none" w:sz="0" w:space="0" w:color="auto"/>
              </w:divBdr>
            </w:div>
            <w:div w:id="1257397583">
              <w:marLeft w:val="0"/>
              <w:marRight w:val="0"/>
              <w:marTop w:val="0"/>
              <w:marBottom w:val="0"/>
              <w:divBdr>
                <w:top w:val="none" w:sz="0" w:space="0" w:color="auto"/>
                <w:left w:val="none" w:sz="0" w:space="0" w:color="auto"/>
                <w:bottom w:val="none" w:sz="0" w:space="0" w:color="auto"/>
                <w:right w:val="none" w:sz="0" w:space="0" w:color="auto"/>
              </w:divBdr>
            </w:div>
            <w:div w:id="1157114932">
              <w:marLeft w:val="0"/>
              <w:marRight w:val="0"/>
              <w:marTop w:val="0"/>
              <w:marBottom w:val="0"/>
              <w:divBdr>
                <w:top w:val="none" w:sz="0" w:space="0" w:color="auto"/>
                <w:left w:val="none" w:sz="0" w:space="0" w:color="auto"/>
                <w:bottom w:val="none" w:sz="0" w:space="0" w:color="auto"/>
                <w:right w:val="none" w:sz="0" w:space="0" w:color="auto"/>
              </w:divBdr>
            </w:div>
            <w:div w:id="1473867259">
              <w:marLeft w:val="0"/>
              <w:marRight w:val="0"/>
              <w:marTop w:val="0"/>
              <w:marBottom w:val="0"/>
              <w:divBdr>
                <w:top w:val="none" w:sz="0" w:space="0" w:color="auto"/>
                <w:left w:val="none" w:sz="0" w:space="0" w:color="auto"/>
                <w:bottom w:val="none" w:sz="0" w:space="0" w:color="auto"/>
                <w:right w:val="none" w:sz="0" w:space="0" w:color="auto"/>
              </w:divBdr>
            </w:div>
            <w:div w:id="1788115434">
              <w:marLeft w:val="0"/>
              <w:marRight w:val="0"/>
              <w:marTop w:val="0"/>
              <w:marBottom w:val="0"/>
              <w:divBdr>
                <w:top w:val="none" w:sz="0" w:space="0" w:color="auto"/>
                <w:left w:val="none" w:sz="0" w:space="0" w:color="auto"/>
                <w:bottom w:val="none" w:sz="0" w:space="0" w:color="auto"/>
                <w:right w:val="none" w:sz="0" w:space="0" w:color="auto"/>
              </w:divBdr>
            </w:div>
            <w:div w:id="787505578">
              <w:marLeft w:val="0"/>
              <w:marRight w:val="0"/>
              <w:marTop w:val="0"/>
              <w:marBottom w:val="0"/>
              <w:divBdr>
                <w:top w:val="none" w:sz="0" w:space="0" w:color="auto"/>
                <w:left w:val="none" w:sz="0" w:space="0" w:color="auto"/>
                <w:bottom w:val="none" w:sz="0" w:space="0" w:color="auto"/>
                <w:right w:val="none" w:sz="0" w:space="0" w:color="auto"/>
              </w:divBdr>
            </w:div>
            <w:div w:id="1779911063">
              <w:marLeft w:val="0"/>
              <w:marRight w:val="0"/>
              <w:marTop w:val="0"/>
              <w:marBottom w:val="0"/>
              <w:divBdr>
                <w:top w:val="none" w:sz="0" w:space="0" w:color="auto"/>
                <w:left w:val="none" w:sz="0" w:space="0" w:color="auto"/>
                <w:bottom w:val="none" w:sz="0" w:space="0" w:color="auto"/>
                <w:right w:val="none" w:sz="0" w:space="0" w:color="auto"/>
              </w:divBdr>
            </w:div>
            <w:div w:id="1303317127">
              <w:marLeft w:val="0"/>
              <w:marRight w:val="0"/>
              <w:marTop w:val="0"/>
              <w:marBottom w:val="0"/>
              <w:divBdr>
                <w:top w:val="none" w:sz="0" w:space="0" w:color="auto"/>
                <w:left w:val="none" w:sz="0" w:space="0" w:color="auto"/>
                <w:bottom w:val="none" w:sz="0" w:space="0" w:color="auto"/>
                <w:right w:val="none" w:sz="0" w:space="0" w:color="auto"/>
              </w:divBdr>
            </w:div>
            <w:div w:id="2025787251">
              <w:marLeft w:val="0"/>
              <w:marRight w:val="0"/>
              <w:marTop w:val="0"/>
              <w:marBottom w:val="0"/>
              <w:divBdr>
                <w:top w:val="none" w:sz="0" w:space="0" w:color="auto"/>
                <w:left w:val="none" w:sz="0" w:space="0" w:color="auto"/>
                <w:bottom w:val="none" w:sz="0" w:space="0" w:color="auto"/>
                <w:right w:val="none" w:sz="0" w:space="0" w:color="auto"/>
              </w:divBdr>
            </w:div>
            <w:div w:id="757025914">
              <w:marLeft w:val="0"/>
              <w:marRight w:val="0"/>
              <w:marTop w:val="0"/>
              <w:marBottom w:val="0"/>
              <w:divBdr>
                <w:top w:val="none" w:sz="0" w:space="0" w:color="auto"/>
                <w:left w:val="none" w:sz="0" w:space="0" w:color="auto"/>
                <w:bottom w:val="none" w:sz="0" w:space="0" w:color="auto"/>
                <w:right w:val="none" w:sz="0" w:space="0" w:color="auto"/>
              </w:divBdr>
            </w:div>
            <w:div w:id="2072848285">
              <w:marLeft w:val="0"/>
              <w:marRight w:val="0"/>
              <w:marTop w:val="0"/>
              <w:marBottom w:val="0"/>
              <w:divBdr>
                <w:top w:val="none" w:sz="0" w:space="0" w:color="auto"/>
                <w:left w:val="none" w:sz="0" w:space="0" w:color="auto"/>
                <w:bottom w:val="none" w:sz="0" w:space="0" w:color="auto"/>
                <w:right w:val="none" w:sz="0" w:space="0" w:color="auto"/>
              </w:divBdr>
            </w:div>
            <w:div w:id="1242790248">
              <w:marLeft w:val="0"/>
              <w:marRight w:val="0"/>
              <w:marTop w:val="0"/>
              <w:marBottom w:val="0"/>
              <w:divBdr>
                <w:top w:val="none" w:sz="0" w:space="0" w:color="auto"/>
                <w:left w:val="none" w:sz="0" w:space="0" w:color="auto"/>
                <w:bottom w:val="none" w:sz="0" w:space="0" w:color="auto"/>
                <w:right w:val="none" w:sz="0" w:space="0" w:color="auto"/>
              </w:divBdr>
            </w:div>
            <w:div w:id="802119570">
              <w:marLeft w:val="0"/>
              <w:marRight w:val="0"/>
              <w:marTop w:val="0"/>
              <w:marBottom w:val="0"/>
              <w:divBdr>
                <w:top w:val="none" w:sz="0" w:space="0" w:color="auto"/>
                <w:left w:val="none" w:sz="0" w:space="0" w:color="auto"/>
                <w:bottom w:val="none" w:sz="0" w:space="0" w:color="auto"/>
                <w:right w:val="none" w:sz="0" w:space="0" w:color="auto"/>
              </w:divBdr>
            </w:div>
            <w:div w:id="420419543">
              <w:marLeft w:val="0"/>
              <w:marRight w:val="0"/>
              <w:marTop w:val="0"/>
              <w:marBottom w:val="0"/>
              <w:divBdr>
                <w:top w:val="none" w:sz="0" w:space="0" w:color="auto"/>
                <w:left w:val="none" w:sz="0" w:space="0" w:color="auto"/>
                <w:bottom w:val="none" w:sz="0" w:space="0" w:color="auto"/>
                <w:right w:val="none" w:sz="0" w:space="0" w:color="auto"/>
              </w:divBdr>
            </w:div>
            <w:div w:id="617377391">
              <w:marLeft w:val="0"/>
              <w:marRight w:val="0"/>
              <w:marTop w:val="0"/>
              <w:marBottom w:val="0"/>
              <w:divBdr>
                <w:top w:val="none" w:sz="0" w:space="0" w:color="auto"/>
                <w:left w:val="none" w:sz="0" w:space="0" w:color="auto"/>
                <w:bottom w:val="none" w:sz="0" w:space="0" w:color="auto"/>
                <w:right w:val="none" w:sz="0" w:space="0" w:color="auto"/>
              </w:divBdr>
            </w:div>
            <w:div w:id="981427557">
              <w:marLeft w:val="0"/>
              <w:marRight w:val="0"/>
              <w:marTop w:val="0"/>
              <w:marBottom w:val="0"/>
              <w:divBdr>
                <w:top w:val="none" w:sz="0" w:space="0" w:color="auto"/>
                <w:left w:val="none" w:sz="0" w:space="0" w:color="auto"/>
                <w:bottom w:val="none" w:sz="0" w:space="0" w:color="auto"/>
                <w:right w:val="none" w:sz="0" w:space="0" w:color="auto"/>
              </w:divBdr>
            </w:div>
            <w:div w:id="1748188478">
              <w:marLeft w:val="0"/>
              <w:marRight w:val="0"/>
              <w:marTop w:val="0"/>
              <w:marBottom w:val="0"/>
              <w:divBdr>
                <w:top w:val="none" w:sz="0" w:space="0" w:color="auto"/>
                <w:left w:val="none" w:sz="0" w:space="0" w:color="auto"/>
                <w:bottom w:val="none" w:sz="0" w:space="0" w:color="auto"/>
                <w:right w:val="none" w:sz="0" w:space="0" w:color="auto"/>
              </w:divBdr>
            </w:div>
            <w:div w:id="158009943">
              <w:marLeft w:val="0"/>
              <w:marRight w:val="0"/>
              <w:marTop w:val="0"/>
              <w:marBottom w:val="0"/>
              <w:divBdr>
                <w:top w:val="none" w:sz="0" w:space="0" w:color="auto"/>
                <w:left w:val="none" w:sz="0" w:space="0" w:color="auto"/>
                <w:bottom w:val="none" w:sz="0" w:space="0" w:color="auto"/>
                <w:right w:val="none" w:sz="0" w:space="0" w:color="auto"/>
              </w:divBdr>
            </w:div>
            <w:div w:id="1055541241">
              <w:marLeft w:val="0"/>
              <w:marRight w:val="0"/>
              <w:marTop w:val="0"/>
              <w:marBottom w:val="0"/>
              <w:divBdr>
                <w:top w:val="none" w:sz="0" w:space="0" w:color="auto"/>
                <w:left w:val="none" w:sz="0" w:space="0" w:color="auto"/>
                <w:bottom w:val="none" w:sz="0" w:space="0" w:color="auto"/>
                <w:right w:val="none" w:sz="0" w:space="0" w:color="auto"/>
              </w:divBdr>
            </w:div>
            <w:div w:id="705101889">
              <w:marLeft w:val="0"/>
              <w:marRight w:val="0"/>
              <w:marTop w:val="0"/>
              <w:marBottom w:val="0"/>
              <w:divBdr>
                <w:top w:val="none" w:sz="0" w:space="0" w:color="auto"/>
                <w:left w:val="none" w:sz="0" w:space="0" w:color="auto"/>
                <w:bottom w:val="none" w:sz="0" w:space="0" w:color="auto"/>
                <w:right w:val="none" w:sz="0" w:space="0" w:color="auto"/>
              </w:divBdr>
            </w:div>
            <w:div w:id="859048860">
              <w:marLeft w:val="0"/>
              <w:marRight w:val="0"/>
              <w:marTop w:val="0"/>
              <w:marBottom w:val="0"/>
              <w:divBdr>
                <w:top w:val="none" w:sz="0" w:space="0" w:color="auto"/>
                <w:left w:val="none" w:sz="0" w:space="0" w:color="auto"/>
                <w:bottom w:val="none" w:sz="0" w:space="0" w:color="auto"/>
                <w:right w:val="none" w:sz="0" w:space="0" w:color="auto"/>
              </w:divBdr>
            </w:div>
            <w:div w:id="1513954067">
              <w:marLeft w:val="0"/>
              <w:marRight w:val="0"/>
              <w:marTop w:val="0"/>
              <w:marBottom w:val="0"/>
              <w:divBdr>
                <w:top w:val="none" w:sz="0" w:space="0" w:color="auto"/>
                <w:left w:val="none" w:sz="0" w:space="0" w:color="auto"/>
                <w:bottom w:val="none" w:sz="0" w:space="0" w:color="auto"/>
                <w:right w:val="none" w:sz="0" w:space="0" w:color="auto"/>
              </w:divBdr>
            </w:div>
            <w:div w:id="789587880">
              <w:marLeft w:val="0"/>
              <w:marRight w:val="0"/>
              <w:marTop w:val="0"/>
              <w:marBottom w:val="0"/>
              <w:divBdr>
                <w:top w:val="none" w:sz="0" w:space="0" w:color="auto"/>
                <w:left w:val="none" w:sz="0" w:space="0" w:color="auto"/>
                <w:bottom w:val="none" w:sz="0" w:space="0" w:color="auto"/>
                <w:right w:val="none" w:sz="0" w:space="0" w:color="auto"/>
              </w:divBdr>
            </w:div>
            <w:div w:id="1683312324">
              <w:marLeft w:val="0"/>
              <w:marRight w:val="0"/>
              <w:marTop w:val="0"/>
              <w:marBottom w:val="0"/>
              <w:divBdr>
                <w:top w:val="none" w:sz="0" w:space="0" w:color="auto"/>
                <w:left w:val="none" w:sz="0" w:space="0" w:color="auto"/>
                <w:bottom w:val="none" w:sz="0" w:space="0" w:color="auto"/>
                <w:right w:val="none" w:sz="0" w:space="0" w:color="auto"/>
              </w:divBdr>
            </w:div>
            <w:div w:id="15258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3298">
      <w:bodyDiv w:val="1"/>
      <w:marLeft w:val="0"/>
      <w:marRight w:val="0"/>
      <w:marTop w:val="0"/>
      <w:marBottom w:val="0"/>
      <w:divBdr>
        <w:top w:val="none" w:sz="0" w:space="0" w:color="auto"/>
        <w:left w:val="none" w:sz="0" w:space="0" w:color="auto"/>
        <w:bottom w:val="none" w:sz="0" w:space="0" w:color="auto"/>
        <w:right w:val="none" w:sz="0" w:space="0" w:color="auto"/>
      </w:divBdr>
    </w:div>
    <w:div w:id="205942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wner xmlns="bb896633-72dd-4a53-b4c9-cc0ba9897567">
      <UserInfo>
        <DisplayName/>
        <AccountId xsi:nil="true"/>
        <AccountType/>
      </UserInfo>
    </Owner>
    <CultureName xmlns="bb896633-72dd-4a53-b4c9-cc0ba9897567" xsi:nil="true"/>
    <Student_Groups xmlns="bb896633-72dd-4a53-b4c9-cc0ba9897567">
      <UserInfo>
        <DisplayName/>
        <AccountId xsi:nil="true"/>
        <AccountType/>
      </UserInfo>
    </Student_Groups>
    <NotebookType xmlns="bb896633-72dd-4a53-b4c9-cc0ba9897567" xsi:nil="true"/>
    <AppVersion xmlns="bb896633-72dd-4a53-b4c9-cc0ba9897567" xsi:nil="true"/>
    <FolderType xmlns="bb896633-72dd-4a53-b4c9-cc0ba9897567" xsi:nil="true"/>
    <Teachers xmlns="bb896633-72dd-4a53-b4c9-cc0ba9897567">
      <UserInfo>
        <DisplayName/>
        <AccountId xsi:nil="true"/>
        <AccountType/>
      </UserInfo>
    </Teachers>
    <_ip_UnifiedCompliancePolicyProperties xmlns="http://schemas.microsoft.com/sharepoint/v3" xsi:nil="true"/>
    <Self_Registration_Enabled xmlns="bb896633-72dd-4a53-b4c9-cc0ba9897567" xsi:nil="true"/>
    <Has_Teacher_Only_SectionGroup xmlns="bb896633-72dd-4a53-b4c9-cc0ba9897567" xsi:nil="true"/>
    <Is_Collaboration_Space_Locked xmlns="bb896633-72dd-4a53-b4c9-cc0ba9897567" xsi:nil="true"/>
    <Invited_Teachers xmlns="bb896633-72dd-4a53-b4c9-cc0ba9897567" xsi:nil="true"/>
    <Invited_Students xmlns="bb896633-72dd-4a53-b4c9-cc0ba9897567" xsi:nil="true"/>
    <DefaultSectionNames xmlns="bb896633-72dd-4a53-b4c9-cc0ba9897567" xsi:nil="true"/>
    <Students xmlns="bb896633-72dd-4a53-b4c9-cc0ba9897567">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8FB46C9CA0C49830DFEF97A2A214C" ma:contentTypeVersion="28" ma:contentTypeDescription="Create a new document." ma:contentTypeScope="" ma:versionID="20896673138c9757cda8d6b5ba896006">
  <xsd:schema xmlns:xsd="http://www.w3.org/2001/XMLSchema" xmlns:xs="http://www.w3.org/2001/XMLSchema" xmlns:p="http://schemas.microsoft.com/office/2006/metadata/properties" xmlns:ns1="http://schemas.microsoft.com/sharepoint/v3" xmlns:ns3="23357f62-5cc7-4dbc-8636-281ce0af48a9" xmlns:ns4="bb896633-72dd-4a53-b4c9-cc0ba9897567" targetNamespace="http://schemas.microsoft.com/office/2006/metadata/properties" ma:root="true" ma:fieldsID="857c0ac156f69919c2e73f32ee605f88" ns1:_="" ns3:_="" ns4:_="">
    <xsd:import namespace="http://schemas.microsoft.com/sharepoint/v3"/>
    <xsd:import namespace="23357f62-5cc7-4dbc-8636-281ce0af48a9"/>
    <xsd:import namespace="bb896633-72dd-4a53-b4c9-cc0ba989756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57f62-5cc7-4dbc-8636-281ce0af48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96633-72dd-4a53-b4c9-cc0ba989756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95D39-8DFC-40FD-B5A8-F460A4DD3F99}">
  <ds:schemaRefs>
    <ds:schemaRef ds:uri="http://schemas.microsoft.com/office/2006/metadata/properties"/>
    <ds:schemaRef ds:uri="http://schemas.microsoft.com/office/infopath/2007/PartnerControls"/>
    <ds:schemaRef ds:uri="http://schemas.microsoft.com/sharepoint/v3"/>
    <ds:schemaRef ds:uri="bb896633-72dd-4a53-b4c9-cc0ba9897567"/>
  </ds:schemaRefs>
</ds:datastoreItem>
</file>

<file path=customXml/itemProps2.xml><?xml version="1.0" encoding="utf-8"?>
<ds:datastoreItem xmlns:ds="http://schemas.openxmlformats.org/officeDocument/2006/customXml" ds:itemID="{F4837661-0D41-44D7-933A-C8A046697BB8}">
  <ds:schemaRefs>
    <ds:schemaRef ds:uri="http://schemas.microsoft.com/sharepoint/v3/contenttype/forms"/>
  </ds:schemaRefs>
</ds:datastoreItem>
</file>

<file path=customXml/itemProps3.xml><?xml version="1.0" encoding="utf-8"?>
<ds:datastoreItem xmlns:ds="http://schemas.openxmlformats.org/officeDocument/2006/customXml" ds:itemID="{B6D12BAB-1781-4055-A4A6-59304DF00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357f62-5cc7-4dbc-8636-281ce0af48a9"/>
    <ds:schemaRef ds:uri="bb896633-72dd-4a53-b4c9-cc0ba9897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964DB3-DC2A-4546-9E11-53D0193F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8382</Words>
  <Characters>47780</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Salem HighSchool  Course Guide</vt:lpstr>
    </vt:vector>
  </TitlesOfParts>
  <Company>RCPS</Company>
  <LinksUpToDate>false</LinksUpToDate>
  <CharactersWithSpaces>56050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HighSchool  Course Guide</dc:title>
  <dc:subject/>
  <dc:creator>Joy Alford</dc:creator>
  <cp:keywords/>
  <dc:description/>
  <cp:lastModifiedBy>Jewell Jackson</cp:lastModifiedBy>
  <cp:revision>2</cp:revision>
  <cp:lastPrinted>2019-11-20T20:11:00Z</cp:lastPrinted>
  <dcterms:created xsi:type="dcterms:W3CDTF">2024-02-09T17:13:00Z</dcterms:created>
  <dcterms:modified xsi:type="dcterms:W3CDTF">2024-02-09T17:13:00Z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0x0101005708FB46C9CA0C49830DFEF97A2A214C</vt:lpwstr>
  </property>
</Properties>
</file>